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21C8F" w14:textId="77777777" w:rsidR="00E3101D" w:rsidRDefault="00E3101D" w:rsidP="00E3101D">
      <w:pPr>
        <w:rPr>
          <w:rFonts w:ascii="Arial" w:hAnsi="Arial" w:cs="Arial"/>
          <w:sz w:val="32"/>
          <w:szCs w:val="32"/>
        </w:rPr>
      </w:pPr>
      <w:r>
        <w:rPr>
          <w:noProof/>
        </w:rPr>
        <w:drawing>
          <wp:inline distT="0" distB="0" distL="0" distR="0" wp14:anchorId="57D83408" wp14:editId="1C510162">
            <wp:extent cx="1623632" cy="720000"/>
            <wp:effectExtent l="0" t="0" r="0" b="4445"/>
            <wp:docPr id="2" name="Picture 2" descr="HM Prison &amp; Prob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3632" cy="720000"/>
                    </a:xfrm>
                    <a:prstGeom prst="rect">
                      <a:avLst/>
                    </a:prstGeom>
                    <a:noFill/>
                    <a:ln>
                      <a:noFill/>
                    </a:ln>
                  </pic:spPr>
                </pic:pic>
              </a:graphicData>
            </a:graphic>
          </wp:inline>
        </w:drawing>
      </w:r>
      <w:r>
        <w:rPr>
          <w:rFonts w:ascii="Arial" w:hAnsi="Arial" w:cs="Arial"/>
          <w:sz w:val="32"/>
          <w:szCs w:val="32"/>
        </w:rPr>
        <w:t xml:space="preserve">        </w:t>
      </w:r>
      <w:r w:rsidR="00F9459B">
        <w:rPr>
          <w:rFonts w:ascii="Arial" w:hAnsi="Arial" w:cs="Arial"/>
          <w:sz w:val="32"/>
          <w:szCs w:val="32"/>
        </w:rPr>
        <w:tab/>
      </w:r>
      <w:r w:rsidR="00F9459B">
        <w:rPr>
          <w:rFonts w:ascii="Arial" w:hAnsi="Arial" w:cs="Arial"/>
          <w:sz w:val="32"/>
          <w:szCs w:val="32"/>
        </w:rPr>
        <w:tab/>
      </w:r>
      <w:r w:rsidR="00F9459B">
        <w:rPr>
          <w:rFonts w:ascii="Arial" w:hAnsi="Arial" w:cs="Arial"/>
          <w:sz w:val="32"/>
          <w:szCs w:val="32"/>
        </w:rPr>
        <w:tab/>
      </w:r>
      <w:r w:rsidR="00F9459B">
        <w:rPr>
          <w:rFonts w:ascii="Arial" w:hAnsi="Arial" w:cs="Arial"/>
          <w:sz w:val="32"/>
          <w:szCs w:val="32"/>
        </w:rPr>
        <w:tab/>
      </w:r>
      <w:r w:rsidR="00F9459B" w:rsidRPr="00C1273F">
        <w:rPr>
          <w:noProof/>
        </w:rPr>
        <w:drawing>
          <wp:inline distT="0" distB="0" distL="0" distR="0" wp14:anchorId="4099F8D6" wp14:editId="6DEC0FA4">
            <wp:extent cx="1816466" cy="720000"/>
            <wp:effectExtent l="0" t="0" r="0" b="4445"/>
            <wp:docPr id="17" name="Picture 16" descr="Probation Service">
              <a:extLst xmlns:a="http://schemas.openxmlformats.org/drawingml/2006/main">
                <a:ext uri="{FF2B5EF4-FFF2-40B4-BE49-F238E27FC236}">
                  <a16:creationId xmlns:a16="http://schemas.microsoft.com/office/drawing/2014/main" id="{1AE7F78C-2549-4404-8A4D-60982BC53E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Probation Service logo">
                      <a:extLst>
                        <a:ext uri="{FF2B5EF4-FFF2-40B4-BE49-F238E27FC236}">
                          <a16:creationId xmlns:a16="http://schemas.microsoft.com/office/drawing/2014/main" id="{1AE7F78C-2549-4404-8A4D-60982BC53ECE}"/>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6466" cy="720000"/>
                    </a:xfrm>
                    <a:prstGeom prst="rect">
                      <a:avLst/>
                    </a:prstGeom>
                  </pic:spPr>
                </pic:pic>
              </a:graphicData>
            </a:graphic>
          </wp:inline>
        </w:drawing>
      </w:r>
      <w:r w:rsidR="00F9459B">
        <w:rPr>
          <w:rFonts w:ascii="Arial" w:hAnsi="Arial" w:cs="Arial"/>
          <w:sz w:val="32"/>
          <w:szCs w:val="32"/>
        </w:rPr>
        <w:tab/>
      </w:r>
      <w:r w:rsidR="00F9459B">
        <w:rPr>
          <w:rFonts w:ascii="Arial" w:hAnsi="Arial" w:cs="Arial"/>
          <w:sz w:val="32"/>
          <w:szCs w:val="32"/>
        </w:rPr>
        <w:tab/>
      </w:r>
      <w:r w:rsidR="00F9459B">
        <w:rPr>
          <w:rFonts w:ascii="Arial" w:hAnsi="Arial" w:cs="Arial"/>
          <w:sz w:val="32"/>
          <w:szCs w:val="32"/>
        </w:rPr>
        <w:tab/>
      </w:r>
      <w:r>
        <w:rPr>
          <w:rFonts w:ascii="Arial" w:hAnsi="Arial" w:cs="Arial"/>
          <w:sz w:val="32"/>
          <w:szCs w:val="32"/>
        </w:rPr>
        <w:t xml:space="preserve">                                                                                      </w:t>
      </w:r>
    </w:p>
    <w:p w14:paraId="4C5E7F7A" w14:textId="77777777" w:rsidR="00F9459B" w:rsidRDefault="00F9459B" w:rsidP="00645F5B">
      <w:pPr>
        <w:jc w:val="center"/>
        <w:rPr>
          <w:rFonts w:ascii="Arial" w:hAnsi="Arial" w:cs="Arial"/>
          <w:sz w:val="48"/>
          <w:szCs w:val="48"/>
        </w:rPr>
      </w:pPr>
    </w:p>
    <w:p w14:paraId="604D49E1" w14:textId="15F80A86" w:rsidR="00600910" w:rsidRPr="00F9459B" w:rsidRDefault="009B498A" w:rsidP="00E3101D">
      <w:pPr>
        <w:spacing w:after="360"/>
        <w:jc w:val="center"/>
        <w:rPr>
          <w:rFonts w:ascii="Arial" w:hAnsi="Arial" w:cs="Arial"/>
          <w:sz w:val="44"/>
          <w:szCs w:val="44"/>
        </w:rPr>
      </w:pPr>
      <w:bookmarkStart w:id="0" w:name="_Hlk93407274"/>
      <w:r>
        <w:rPr>
          <w:rFonts w:ascii="Arial" w:hAnsi="Arial" w:cs="Arial"/>
          <w:sz w:val="44"/>
          <w:szCs w:val="44"/>
        </w:rPr>
        <w:t>Community Payback</w:t>
      </w:r>
      <w:r w:rsidR="00600910" w:rsidRPr="00F9459B">
        <w:rPr>
          <w:rFonts w:ascii="Arial" w:hAnsi="Arial" w:cs="Arial"/>
          <w:sz w:val="44"/>
          <w:szCs w:val="44"/>
        </w:rPr>
        <w:t xml:space="preserve"> </w:t>
      </w:r>
    </w:p>
    <w:bookmarkEnd w:id="0"/>
    <w:p w14:paraId="10181F6C" w14:textId="6A87508C" w:rsidR="00645F5B" w:rsidRPr="00F9459B" w:rsidRDefault="00600910" w:rsidP="00E3101D">
      <w:pPr>
        <w:jc w:val="center"/>
        <w:rPr>
          <w:rFonts w:ascii="Arial" w:hAnsi="Arial" w:cs="Arial"/>
          <w:sz w:val="44"/>
          <w:szCs w:val="44"/>
        </w:rPr>
      </w:pPr>
      <w:r w:rsidRPr="00F9459B">
        <w:rPr>
          <w:rFonts w:ascii="Arial" w:hAnsi="Arial" w:cs="Arial"/>
          <w:sz w:val="44"/>
          <w:szCs w:val="44"/>
        </w:rPr>
        <w:t xml:space="preserve"> </w:t>
      </w:r>
      <w:r w:rsidR="00843C1E">
        <w:rPr>
          <w:rFonts w:ascii="Arial" w:hAnsi="Arial" w:cs="Arial"/>
          <w:sz w:val="44"/>
          <w:szCs w:val="44"/>
        </w:rPr>
        <w:t>Learning</w:t>
      </w:r>
      <w:r w:rsidR="00EF4C83">
        <w:rPr>
          <w:rFonts w:ascii="Arial" w:hAnsi="Arial" w:cs="Arial"/>
          <w:sz w:val="44"/>
          <w:szCs w:val="44"/>
        </w:rPr>
        <w:t xml:space="preserve"> Requirements</w:t>
      </w:r>
      <w:r w:rsidR="00E3101D" w:rsidRPr="00F9459B">
        <w:rPr>
          <w:rFonts w:ascii="Arial" w:hAnsi="Arial" w:cs="Arial"/>
          <w:sz w:val="44"/>
          <w:szCs w:val="44"/>
        </w:rPr>
        <w:t xml:space="preserve"> </w:t>
      </w:r>
    </w:p>
    <w:p w14:paraId="087A2E2E" w14:textId="77777777" w:rsidR="00E3101D" w:rsidRDefault="00E3101D">
      <w:pPr>
        <w:rPr>
          <w:rFonts w:ascii="Arial" w:hAnsi="Arial" w:cs="Arial"/>
          <w:b/>
        </w:rPr>
      </w:pPr>
    </w:p>
    <w:p w14:paraId="524A5A2D" w14:textId="77777777" w:rsidR="00F9459B" w:rsidRDefault="00F9459B">
      <w:pPr>
        <w:rPr>
          <w:rFonts w:ascii="Arial" w:hAnsi="Arial" w:cs="Arial"/>
          <w:b/>
        </w:rPr>
      </w:pPr>
    </w:p>
    <w:p w14:paraId="0972446C" w14:textId="77777777" w:rsidR="00F9459B" w:rsidRDefault="00F9459B">
      <w:pPr>
        <w:rPr>
          <w:rFonts w:ascii="Arial" w:hAnsi="Arial" w:cs="Arial"/>
          <w:b/>
        </w:rPr>
      </w:pPr>
    </w:p>
    <w:p w14:paraId="7FB78F10" w14:textId="77777777" w:rsidR="00F9459B" w:rsidRDefault="00F9459B">
      <w:pPr>
        <w:rPr>
          <w:rFonts w:ascii="Arial" w:hAnsi="Arial" w:cs="Arial"/>
          <w:b/>
        </w:rPr>
      </w:pPr>
    </w:p>
    <w:p w14:paraId="3FF862FB" w14:textId="77777777" w:rsidR="00F9459B" w:rsidRDefault="00F9459B">
      <w:pPr>
        <w:rPr>
          <w:rFonts w:ascii="Arial" w:hAnsi="Arial" w:cs="Arial"/>
          <w:b/>
        </w:rPr>
      </w:pPr>
    </w:p>
    <w:p w14:paraId="36FA0EED" w14:textId="77777777" w:rsidR="00F9459B" w:rsidRDefault="00F9459B">
      <w:pPr>
        <w:rPr>
          <w:rFonts w:ascii="Arial" w:hAnsi="Arial" w:cs="Arial"/>
          <w:b/>
        </w:rPr>
      </w:pPr>
    </w:p>
    <w:p w14:paraId="321B6879" w14:textId="77777777" w:rsidR="00F9459B" w:rsidRDefault="00F9459B">
      <w:pPr>
        <w:rPr>
          <w:rFonts w:ascii="Arial" w:hAnsi="Arial" w:cs="Arial"/>
          <w:b/>
        </w:rPr>
      </w:pPr>
    </w:p>
    <w:p w14:paraId="6083C3A5" w14:textId="77777777" w:rsidR="00F9459B" w:rsidRDefault="001B64B0">
      <w:pPr>
        <w:rPr>
          <w:rFonts w:ascii="Arial" w:hAnsi="Arial" w:cs="Arial"/>
          <w:b/>
        </w:rPr>
      </w:pPr>
      <w:r>
        <w:rPr>
          <w:noProof/>
        </w:rPr>
        <w:drawing>
          <wp:anchor distT="0" distB="0" distL="114300" distR="114300" simplePos="0" relativeHeight="251659264" behindDoc="1" locked="0" layoutInCell="1" allowOverlap="1" wp14:anchorId="511330FD" wp14:editId="6E69AE40">
            <wp:simplePos x="0" y="0"/>
            <wp:positionH relativeFrom="column">
              <wp:posOffset>-787400</wp:posOffset>
            </wp:positionH>
            <wp:positionV relativeFrom="margin">
              <wp:posOffset>7402830</wp:posOffset>
            </wp:positionV>
            <wp:extent cx="7624445" cy="2394585"/>
            <wp:effectExtent l="0" t="0" r="0" b="5715"/>
            <wp:wrapThrough wrapText="bothSides">
              <wp:wrapPolygon edited="0">
                <wp:start x="0" y="0"/>
                <wp:lineTo x="0" y="21537"/>
                <wp:lineTo x="21551" y="21537"/>
                <wp:lineTo x="21551" y="0"/>
                <wp:lineTo x="0" y="0"/>
              </wp:wrapPolygon>
            </wp:wrapThrough>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24445" cy="2394585"/>
                    </a:xfrm>
                    <a:prstGeom prst="rect">
                      <a:avLst/>
                    </a:prstGeom>
                  </pic:spPr>
                </pic:pic>
              </a:graphicData>
            </a:graphic>
            <wp14:sizeRelH relativeFrom="margin">
              <wp14:pctWidth>0</wp14:pctWidth>
            </wp14:sizeRelH>
            <wp14:sizeRelV relativeFrom="margin">
              <wp14:pctHeight>0</wp14:pctHeight>
            </wp14:sizeRelV>
          </wp:anchor>
        </w:drawing>
      </w:r>
    </w:p>
    <w:tbl>
      <w:tblPr>
        <w:tblStyle w:val="ProbationServicetable"/>
        <w:tblW w:w="11189" w:type="dxa"/>
        <w:jc w:val="center"/>
        <w:tblCellMar>
          <w:top w:w="57" w:type="dxa"/>
          <w:left w:w="113" w:type="dxa"/>
          <w:bottom w:w="57" w:type="dxa"/>
          <w:right w:w="113" w:type="dxa"/>
        </w:tblCellMar>
        <w:tblLook w:val="04A0" w:firstRow="1" w:lastRow="0" w:firstColumn="1" w:lastColumn="0" w:noHBand="0" w:noVBand="1"/>
      </w:tblPr>
      <w:tblGrid>
        <w:gridCol w:w="4819"/>
        <w:gridCol w:w="6370"/>
      </w:tblGrid>
      <w:tr w:rsidR="00E3101D" w:rsidRPr="00F9459B" w14:paraId="1442CE2F" w14:textId="77777777" w:rsidTr="00E3101D">
        <w:trPr>
          <w:cnfStyle w:val="100000000000" w:firstRow="1" w:lastRow="0" w:firstColumn="0" w:lastColumn="0" w:oddVBand="0" w:evenVBand="0" w:oddHBand="0" w:evenHBand="0" w:firstRowFirstColumn="0" w:firstRowLastColumn="0" w:lastRowFirstColumn="0" w:lastRowLastColumn="0"/>
          <w:jc w:val="center"/>
        </w:trPr>
        <w:tc>
          <w:tcPr>
            <w:tcW w:w="4819" w:type="dxa"/>
          </w:tcPr>
          <w:p w14:paraId="39F57B0A" w14:textId="77777777" w:rsidR="00E3101D" w:rsidRPr="00F9459B" w:rsidRDefault="00E3101D" w:rsidP="00E3101D">
            <w:pPr>
              <w:rPr>
                <w:rFonts w:eastAsia="Arial" w:cs="Times New Roman"/>
                <w:bCs/>
                <w:sz w:val="22"/>
              </w:rPr>
            </w:pPr>
            <w:r w:rsidRPr="00F9459B">
              <w:rPr>
                <w:rFonts w:eastAsia="Arial" w:cs="Times New Roman"/>
                <w:bCs/>
                <w:sz w:val="22"/>
              </w:rPr>
              <w:t>Document stored:</w:t>
            </w:r>
          </w:p>
        </w:tc>
        <w:tc>
          <w:tcPr>
            <w:tcW w:w="6370" w:type="dxa"/>
            <w:shd w:val="clear" w:color="auto" w:fill="auto"/>
          </w:tcPr>
          <w:p w14:paraId="197E1044" w14:textId="77777777" w:rsidR="00E3101D" w:rsidRPr="00F9459B" w:rsidRDefault="00E3101D" w:rsidP="00E3101D">
            <w:pPr>
              <w:rPr>
                <w:rFonts w:eastAsia="Arial" w:cs="Times New Roman"/>
                <w:bCs/>
                <w:sz w:val="22"/>
              </w:rPr>
            </w:pPr>
            <w:r w:rsidRPr="00F9459B">
              <w:rPr>
                <w:rFonts w:eastAsia="Arial" w:cs="Times New Roman"/>
                <w:bCs/>
                <w:sz w:val="22"/>
              </w:rPr>
              <w:t>National UPW Senior Leaders Team Teams Channel</w:t>
            </w:r>
          </w:p>
        </w:tc>
      </w:tr>
      <w:tr w:rsidR="00E3101D" w:rsidRPr="00F9459B" w14:paraId="7A9966DB" w14:textId="77777777" w:rsidTr="00E3101D">
        <w:trPr>
          <w:jc w:val="center"/>
        </w:trPr>
        <w:tc>
          <w:tcPr>
            <w:tcW w:w="4819" w:type="dxa"/>
            <w:shd w:val="clear" w:color="auto" w:fill="F1EAF3"/>
          </w:tcPr>
          <w:p w14:paraId="61EC8D81" w14:textId="77777777" w:rsidR="00E3101D" w:rsidRPr="00F9459B" w:rsidRDefault="00E3101D" w:rsidP="00E3101D">
            <w:pPr>
              <w:rPr>
                <w:rFonts w:ascii="Arial" w:eastAsia="Arial" w:hAnsi="Arial" w:cs="Times New Roman"/>
                <w:sz w:val="22"/>
              </w:rPr>
            </w:pPr>
            <w:r w:rsidRPr="00F9459B">
              <w:rPr>
                <w:rFonts w:ascii="Arial" w:eastAsia="Arial" w:hAnsi="Arial" w:cs="Times New Roman"/>
                <w:sz w:val="22"/>
              </w:rPr>
              <w:t>Version:</w:t>
            </w:r>
          </w:p>
        </w:tc>
        <w:tc>
          <w:tcPr>
            <w:tcW w:w="6370" w:type="dxa"/>
            <w:shd w:val="clear" w:color="auto" w:fill="auto"/>
          </w:tcPr>
          <w:p w14:paraId="4AFD830D" w14:textId="528B77E1" w:rsidR="00E3101D" w:rsidRPr="00F9459B" w:rsidRDefault="00A615D8" w:rsidP="00E3101D">
            <w:pPr>
              <w:rPr>
                <w:rFonts w:ascii="Arial" w:eastAsia="Arial" w:hAnsi="Arial" w:cs="Times New Roman"/>
                <w:sz w:val="22"/>
              </w:rPr>
            </w:pPr>
            <w:r>
              <w:rPr>
                <w:rFonts w:ascii="Arial" w:eastAsia="Arial" w:hAnsi="Arial" w:cs="Times New Roman"/>
                <w:sz w:val="22"/>
              </w:rPr>
              <w:t>2.0</w:t>
            </w:r>
            <w:bookmarkStart w:id="1" w:name="_GoBack"/>
            <w:bookmarkEnd w:id="1"/>
          </w:p>
        </w:tc>
      </w:tr>
      <w:tr w:rsidR="00E3101D" w:rsidRPr="00F9459B" w14:paraId="71C83613" w14:textId="77777777" w:rsidTr="00E3101D">
        <w:trPr>
          <w:jc w:val="center"/>
        </w:trPr>
        <w:tc>
          <w:tcPr>
            <w:tcW w:w="4819" w:type="dxa"/>
            <w:shd w:val="clear" w:color="auto" w:fill="F1EAF3"/>
          </w:tcPr>
          <w:p w14:paraId="6A0BD74B" w14:textId="77777777" w:rsidR="00E3101D" w:rsidRPr="00F9459B" w:rsidRDefault="00E3101D" w:rsidP="00E3101D">
            <w:pPr>
              <w:rPr>
                <w:rFonts w:ascii="Arial" w:eastAsia="Arial" w:hAnsi="Arial" w:cs="Times New Roman"/>
                <w:sz w:val="22"/>
              </w:rPr>
            </w:pPr>
            <w:r w:rsidRPr="00F9459B">
              <w:rPr>
                <w:rFonts w:ascii="Arial" w:eastAsia="Arial" w:hAnsi="Arial" w:cs="Times New Roman"/>
                <w:sz w:val="22"/>
              </w:rPr>
              <w:t>Security Classification:</w:t>
            </w:r>
          </w:p>
        </w:tc>
        <w:tc>
          <w:tcPr>
            <w:tcW w:w="6370" w:type="dxa"/>
            <w:shd w:val="clear" w:color="auto" w:fill="auto"/>
          </w:tcPr>
          <w:p w14:paraId="634F3C46" w14:textId="77777777" w:rsidR="00E3101D" w:rsidRPr="00F9459B" w:rsidRDefault="00E3101D" w:rsidP="00E3101D">
            <w:pPr>
              <w:rPr>
                <w:rFonts w:ascii="Arial" w:eastAsia="Arial" w:hAnsi="Arial" w:cs="Times New Roman"/>
                <w:sz w:val="22"/>
              </w:rPr>
            </w:pPr>
            <w:r w:rsidRPr="00F9459B">
              <w:rPr>
                <w:rFonts w:ascii="Arial" w:eastAsia="Arial" w:hAnsi="Arial" w:cs="Times New Roman"/>
                <w:sz w:val="22"/>
              </w:rPr>
              <w:t>OFFICIAL – SENSITIVE</w:t>
            </w:r>
          </w:p>
        </w:tc>
      </w:tr>
      <w:tr w:rsidR="00E3101D" w:rsidRPr="00F9459B" w14:paraId="745856B6" w14:textId="77777777" w:rsidTr="00E3101D">
        <w:trPr>
          <w:jc w:val="center"/>
        </w:trPr>
        <w:tc>
          <w:tcPr>
            <w:tcW w:w="4819" w:type="dxa"/>
            <w:shd w:val="clear" w:color="auto" w:fill="F1EAF3"/>
          </w:tcPr>
          <w:p w14:paraId="28CF5F47" w14:textId="77777777" w:rsidR="00E3101D" w:rsidRPr="00F9459B" w:rsidRDefault="00E3101D" w:rsidP="00E3101D">
            <w:pPr>
              <w:rPr>
                <w:rFonts w:ascii="Arial" w:eastAsia="Arial" w:hAnsi="Arial" w:cs="Times New Roman"/>
                <w:sz w:val="22"/>
              </w:rPr>
            </w:pPr>
            <w:r w:rsidRPr="00F9459B">
              <w:rPr>
                <w:rFonts w:ascii="Arial" w:eastAsia="Arial" w:hAnsi="Arial" w:cs="Times New Roman"/>
                <w:sz w:val="22"/>
              </w:rPr>
              <w:t>Issue Date:</w:t>
            </w:r>
          </w:p>
        </w:tc>
        <w:tc>
          <w:tcPr>
            <w:tcW w:w="6370" w:type="dxa"/>
            <w:shd w:val="clear" w:color="auto" w:fill="auto"/>
          </w:tcPr>
          <w:p w14:paraId="368701AF" w14:textId="220ED76D" w:rsidR="00E3101D" w:rsidRPr="00F9459B" w:rsidRDefault="009B498A" w:rsidP="00E3101D">
            <w:pPr>
              <w:rPr>
                <w:rFonts w:ascii="Arial" w:eastAsia="Arial" w:hAnsi="Arial" w:cs="Times New Roman"/>
                <w:sz w:val="22"/>
              </w:rPr>
            </w:pPr>
            <w:r>
              <w:rPr>
                <w:rFonts w:ascii="Arial" w:eastAsia="Arial" w:hAnsi="Arial" w:cs="Times New Roman"/>
                <w:sz w:val="22"/>
              </w:rPr>
              <w:t>8</w:t>
            </w:r>
            <w:r w:rsidR="00843C1E">
              <w:rPr>
                <w:rFonts w:ascii="Arial" w:eastAsia="Arial" w:hAnsi="Arial" w:cs="Times New Roman"/>
                <w:sz w:val="22"/>
              </w:rPr>
              <w:t xml:space="preserve"> April 2022</w:t>
            </w:r>
          </w:p>
        </w:tc>
      </w:tr>
      <w:tr w:rsidR="00E3101D" w:rsidRPr="00F9459B" w14:paraId="67DBA811" w14:textId="77777777" w:rsidTr="00E3101D">
        <w:trPr>
          <w:jc w:val="center"/>
        </w:trPr>
        <w:tc>
          <w:tcPr>
            <w:tcW w:w="4819" w:type="dxa"/>
            <w:shd w:val="clear" w:color="auto" w:fill="F1EAF3"/>
          </w:tcPr>
          <w:p w14:paraId="7C037089" w14:textId="77777777" w:rsidR="00E3101D" w:rsidRPr="00F9459B" w:rsidRDefault="00E3101D" w:rsidP="00E3101D">
            <w:pPr>
              <w:rPr>
                <w:rFonts w:ascii="Arial" w:eastAsia="Arial" w:hAnsi="Arial" w:cs="Times New Roman"/>
                <w:sz w:val="22"/>
              </w:rPr>
            </w:pPr>
            <w:r w:rsidRPr="00F9459B">
              <w:rPr>
                <w:rFonts w:ascii="Arial" w:eastAsia="Arial" w:hAnsi="Arial" w:cs="Times New Roman"/>
                <w:sz w:val="22"/>
              </w:rPr>
              <w:t>Status:</w:t>
            </w:r>
          </w:p>
        </w:tc>
        <w:tc>
          <w:tcPr>
            <w:tcW w:w="6370" w:type="dxa"/>
            <w:shd w:val="clear" w:color="auto" w:fill="auto"/>
          </w:tcPr>
          <w:p w14:paraId="2B0131AE" w14:textId="3F3252C7" w:rsidR="00E3101D" w:rsidRPr="00F9459B" w:rsidRDefault="009B498A" w:rsidP="00E3101D">
            <w:pPr>
              <w:rPr>
                <w:rFonts w:ascii="Arial" w:eastAsia="Arial" w:hAnsi="Arial" w:cs="Times New Roman"/>
                <w:sz w:val="22"/>
              </w:rPr>
            </w:pPr>
            <w:r>
              <w:rPr>
                <w:rFonts w:ascii="Arial" w:eastAsia="Arial" w:hAnsi="Arial" w:cs="Times New Roman"/>
                <w:sz w:val="22"/>
              </w:rPr>
              <w:t>FINAL</w:t>
            </w:r>
          </w:p>
        </w:tc>
      </w:tr>
      <w:tr w:rsidR="00E3101D" w:rsidRPr="00F9459B" w14:paraId="63FDD543" w14:textId="77777777" w:rsidTr="00E3101D">
        <w:trPr>
          <w:jc w:val="center"/>
        </w:trPr>
        <w:tc>
          <w:tcPr>
            <w:tcW w:w="4819" w:type="dxa"/>
            <w:shd w:val="clear" w:color="auto" w:fill="F1EAF3"/>
          </w:tcPr>
          <w:p w14:paraId="70CB756E" w14:textId="77777777" w:rsidR="00E3101D" w:rsidRPr="00F9459B" w:rsidRDefault="00E3101D" w:rsidP="00E3101D">
            <w:pPr>
              <w:rPr>
                <w:rFonts w:ascii="Arial" w:eastAsia="Arial" w:hAnsi="Arial" w:cs="Times New Roman"/>
                <w:sz w:val="22"/>
              </w:rPr>
            </w:pPr>
            <w:r w:rsidRPr="00F9459B">
              <w:rPr>
                <w:rFonts w:ascii="Arial" w:eastAsia="Arial" w:hAnsi="Arial" w:cs="Times New Roman"/>
                <w:sz w:val="22"/>
              </w:rPr>
              <w:t>Owned by:</w:t>
            </w:r>
          </w:p>
        </w:tc>
        <w:tc>
          <w:tcPr>
            <w:tcW w:w="6370" w:type="dxa"/>
            <w:shd w:val="clear" w:color="auto" w:fill="auto"/>
          </w:tcPr>
          <w:p w14:paraId="4864F452" w14:textId="77777777" w:rsidR="00E3101D" w:rsidRPr="00F9459B" w:rsidRDefault="00E3101D" w:rsidP="00E3101D">
            <w:pPr>
              <w:rPr>
                <w:rFonts w:ascii="Arial" w:eastAsia="Arial" w:hAnsi="Arial" w:cs="Times New Roman"/>
                <w:sz w:val="22"/>
              </w:rPr>
            </w:pPr>
            <w:r w:rsidRPr="00F9459B">
              <w:rPr>
                <w:rFonts w:ascii="Arial" w:eastAsia="Arial" w:hAnsi="Arial" w:cs="Times New Roman"/>
                <w:sz w:val="22"/>
              </w:rPr>
              <w:t xml:space="preserve">Emma Osborne </w:t>
            </w:r>
          </w:p>
        </w:tc>
      </w:tr>
      <w:tr w:rsidR="00E3101D" w:rsidRPr="00F9459B" w14:paraId="7C0BEEA5" w14:textId="77777777" w:rsidTr="00E3101D">
        <w:trPr>
          <w:jc w:val="center"/>
        </w:trPr>
        <w:tc>
          <w:tcPr>
            <w:tcW w:w="4819" w:type="dxa"/>
            <w:shd w:val="clear" w:color="auto" w:fill="F1EAF3"/>
          </w:tcPr>
          <w:p w14:paraId="1BEB65A0" w14:textId="77777777" w:rsidR="00E3101D" w:rsidRPr="00F9459B" w:rsidRDefault="00E3101D" w:rsidP="00E3101D">
            <w:pPr>
              <w:rPr>
                <w:rFonts w:ascii="Arial" w:eastAsia="Arial" w:hAnsi="Arial" w:cs="Times New Roman"/>
                <w:sz w:val="22"/>
              </w:rPr>
            </w:pPr>
            <w:r w:rsidRPr="00F9459B">
              <w:rPr>
                <w:rFonts w:ascii="Arial" w:eastAsia="Arial" w:hAnsi="Arial" w:cs="Times New Roman"/>
                <w:sz w:val="22"/>
              </w:rPr>
              <w:t>Author:</w:t>
            </w:r>
          </w:p>
        </w:tc>
        <w:tc>
          <w:tcPr>
            <w:tcW w:w="6370" w:type="dxa"/>
            <w:shd w:val="clear" w:color="auto" w:fill="auto"/>
          </w:tcPr>
          <w:p w14:paraId="30A66F63" w14:textId="491F921A" w:rsidR="00E3101D" w:rsidRPr="00F9459B" w:rsidRDefault="00EF4C83" w:rsidP="00E3101D">
            <w:pPr>
              <w:rPr>
                <w:rFonts w:ascii="Arial" w:eastAsia="Arial" w:hAnsi="Arial" w:cs="Times New Roman"/>
                <w:sz w:val="22"/>
              </w:rPr>
            </w:pPr>
            <w:r>
              <w:rPr>
                <w:rFonts w:ascii="Arial" w:eastAsia="Arial" w:hAnsi="Arial" w:cs="Times New Roman"/>
                <w:sz w:val="22"/>
              </w:rPr>
              <w:t>Ali Searle</w:t>
            </w:r>
            <w:r w:rsidR="00E3101D" w:rsidRPr="00F9459B">
              <w:rPr>
                <w:rFonts w:ascii="Arial" w:eastAsia="Arial" w:hAnsi="Arial" w:cs="Times New Roman"/>
                <w:sz w:val="22"/>
              </w:rPr>
              <w:t xml:space="preserve"> </w:t>
            </w:r>
          </w:p>
        </w:tc>
      </w:tr>
      <w:tr w:rsidR="00E3101D" w:rsidRPr="00F9459B" w14:paraId="2536D307" w14:textId="77777777" w:rsidTr="00E3101D">
        <w:trPr>
          <w:jc w:val="center"/>
        </w:trPr>
        <w:tc>
          <w:tcPr>
            <w:tcW w:w="4819" w:type="dxa"/>
            <w:shd w:val="clear" w:color="auto" w:fill="F1EAF3"/>
          </w:tcPr>
          <w:p w14:paraId="70CF2D4B" w14:textId="77777777" w:rsidR="00E3101D" w:rsidRPr="00F9459B" w:rsidRDefault="00E3101D" w:rsidP="00E3101D">
            <w:pPr>
              <w:rPr>
                <w:rFonts w:ascii="Arial" w:eastAsia="Arial" w:hAnsi="Arial" w:cs="Times New Roman"/>
                <w:sz w:val="22"/>
              </w:rPr>
            </w:pPr>
            <w:r w:rsidRPr="00F9459B">
              <w:rPr>
                <w:rFonts w:ascii="Arial" w:eastAsia="Arial" w:hAnsi="Arial" w:cs="Times New Roman"/>
                <w:sz w:val="22"/>
              </w:rPr>
              <w:t>Approved by:</w:t>
            </w:r>
          </w:p>
        </w:tc>
        <w:tc>
          <w:tcPr>
            <w:tcW w:w="6370" w:type="dxa"/>
            <w:shd w:val="clear" w:color="auto" w:fill="auto"/>
          </w:tcPr>
          <w:p w14:paraId="5709921A" w14:textId="32C10B5E" w:rsidR="00E3101D" w:rsidRPr="00F9459B" w:rsidRDefault="00031072" w:rsidP="00E3101D">
            <w:pPr>
              <w:rPr>
                <w:rFonts w:ascii="Arial" w:eastAsia="Arial" w:hAnsi="Arial" w:cs="Times New Roman"/>
                <w:sz w:val="22"/>
              </w:rPr>
            </w:pPr>
            <w:r>
              <w:rPr>
                <w:rFonts w:ascii="Arial" w:eastAsia="Arial" w:hAnsi="Arial" w:cs="Times New Roman"/>
                <w:sz w:val="22"/>
              </w:rPr>
              <w:t>Community Payback</w:t>
            </w:r>
            <w:r w:rsidR="00C47343" w:rsidRPr="00F9459B">
              <w:rPr>
                <w:rFonts w:ascii="Arial" w:eastAsia="Arial" w:hAnsi="Arial" w:cs="Times New Roman"/>
                <w:sz w:val="22"/>
              </w:rPr>
              <w:t xml:space="preserve"> </w:t>
            </w:r>
            <w:r w:rsidR="00E3101D" w:rsidRPr="00F9459B">
              <w:rPr>
                <w:rFonts w:ascii="Arial" w:eastAsia="Arial" w:hAnsi="Arial" w:cs="Times New Roman"/>
                <w:sz w:val="22"/>
              </w:rPr>
              <w:t xml:space="preserve">Senior Leaders Team </w:t>
            </w:r>
          </w:p>
        </w:tc>
      </w:tr>
    </w:tbl>
    <w:p w14:paraId="434A7661" w14:textId="77777777" w:rsidR="001B64B0" w:rsidRDefault="001B64B0" w:rsidP="00F9459B">
      <w:pPr>
        <w:spacing w:after="0"/>
        <w:ind w:left="2160" w:hanging="2160"/>
        <w:rPr>
          <w:rFonts w:ascii="Arial" w:hAnsi="Arial" w:cs="Arial"/>
          <w:b/>
          <w:color w:val="7030A0"/>
          <w:sz w:val="24"/>
          <w:szCs w:val="24"/>
        </w:rPr>
      </w:pPr>
    </w:p>
    <w:p w14:paraId="516BAF12" w14:textId="35E6E4C1" w:rsidR="00F9459B" w:rsidRPr="00F9459B" w:rsidRDefault="00F9459B" w:rsidP="00EF4C83">
      <w:pPr>
        <w:rPr>
          <w:rFonts w:ascii="Arial" w:hAnsi="Arial" w:cs="Arial"/>
          <w:bCs/>
        </w:rPr>
        <w:sectPr w:rsidR="00F9459B" w:rsidRPr="00F9459B" w:rsidSect="00F9459B">
          <w:footerReference w:type="default" r:id="rId14"/>
          <w:pgSz w:w="11906" w:h="16838"/>
          <w:pgMar w:top="1440" w:right="993" w:bottom="1440" w:left="1135" w:header="708" w:footer="708" w:gutter="0"/>
          <w:cols w:space="708"/>
          <w:docGrid w:linePitch="360"/>
        </w:sectPr>
      </w:pPr>
    </w:p>
    <w:p w14:paraId="2B2833D6" w14:textId="77777777" w:rsidR="00F9459B" w:rsidRPr="007C0B10" w:rsidRDefault="00F030E4" w:rsidP="00F9459B">
      <w:pPr>
        <w:pStyle w:val="ListParagraph"/>
        <w:numPr>
          <w:ilvl w:val="1"/>
          <w:numId w:val="8"/>
        </w:numPr>
        <w:spacing w:before="120" w:after="120"/>
        <w:ind w:hanging="357"/>
        <w:contextualSpacing w:val="0"/>
        <w:rPr>
          <w:rFonts w:ascii="Arial" w:hAnsi="Arial" w:cs="Arial"/>
          <w:bCs/>
        </w:rPr>
      </w:pPr>
      <w:r w:rsidRPr="007C0B10">
        <w:rPr>
          <w:rFonts w:ascii="Arial" w:hAnsi="Arial" w:cs="Arial"/>
          <w:b/>
        </w:rPr>
        <w:br w:type="page"/>
      </w:r>
    </w:p>
    <w:p w14:paraId="40595A9B" w14:textId="77777777" w:rsidR="00F9459B" w:rsidRDefault="00F9459B" w:rsidP="00F9459B">
      <w:pPr>
        <w:pStyle w:val="ListParagraph"/>
        <w:numPr>
          <w:ilvl w:val="0"/>
          <w:numId w:val="8"/>
        </w:numPr>
        <w:spacing w:before="120" w:after="120"/>
        <w:ind w:hanging="357"/>
        <w:contextualSpacing w:val="0"/>
        <w:rPr>
          <w:rFonts w:ascii="Arial" w:hAnsi="Arial" w:cs="Arial"/>
          <w:bCs/>
        </w:rPr>
        <w:sectPr w:rsidR="00F9459B" w:rsidSect="00F9459B">
          <w:type w:val="continuous"/>
          <w:pgSz w:w="11906" w:h="16838"/>
          <w:pgMar w:top="1440" w:right="993" w:bottom="1440" w:left="1135" w:header="708" w:footer="708" w:gutter="0"/>
          <w:cols w:num="2" w:space="708"/>
          <w:docGrid w:linePitch="360"/>
        </w:sectPr>
      </w:pPr>
    </w:p>
    <w:p w14:paraId="3EF5B92F" w14:textId="6D052D01" w:rsidR="00535878" w:rsidRPr="00F9459B" w:rsidRDefault="00EF4C83" w:rsidP="00842620">
      <w:pPr>
        <w:spacing w:after="0"/>
        <w:rPr>
          <w:rFonts w:ascii="Arial" w:hAnsi="Arial" w:cs="Arial"/>
          <w:color w:val="7030A0"/>
          <w:sz w:val="24"/>
          <w:szCs w:val="24"/>
        </w:rPr>
      </w:pPr>
      <w:r>
        <w:rPr>
          <w:rFonts w:ascii="Arial" w:hAnsi="Arial" w:cs="Arial"/>
          <w:b/>
          <w:color w:val="7030A0"/>
          <w:sz w:val="24"/>
          <w:szCs w:val="24"/>
        </w:rPr>
        <w:lastRenderedPageBreak/>
        <w:t xml:space="preserve">Outline of </w:t>
      </w:r>
      <w:r w:rsidR="004F3A6F">
        <w:rPr>
          <w:rFonts w:ascii="Arial" w:hAnsi="Arial" w:cs="Arial"/>
          <w:b/>
          <w:color w:val="7030A0"/>
          <w:sz w:val="24"/>
          <w:szCs w:val="24"/>
        </w:rPr>
        <w:t>learning</w:t>
      </w:r>
      <w:r>
        <w:rPr>
          <w:rFonts w:ascii="Arial" w:hAnsi="Arial" w:cs="Arial"/>
          <w:b/>
          <w:color w:val="7030A0"/>
          <w:sz w:val="24"/>
          <w:szCs w:val="24"/>
        </w:rPr>
        <w:t xml:space="preserve"> requirements for </w:t>
      </w:r>
      <w:r w:rsidR="00025D16">
        <w:rPr>
          <w:rFonts w:ascii="Arial" w:hAnsi="Arial" w:cs="Arial"/>
          <w:b/>
          <w:color w:val="7030A0"/>
          <w:sz w:val="24"/>
          <w:szCs w:val="24"/>
        </w:rPr>
        <w:t>Community Payback</w:t>
      </w:r>
      <w:r>
        <w:rPr>
          <w:rFonts w:ascii="Arial" w:hAnsi="Arial" w:cs="Arial"/>
          <w:b/>
          <w:color w:val="7030A0"/>
          <w:sz w:val="24"/>
          <w:szCs w:val="24"/>
        </w:rPr>
        <w:t xml:space="preserve"> operational staff</w:t>
      </w:r>
    </w:p>
    <w:p w14:paraId="1B490461" w14:textId="77777777" w:rsidR="00EF4C83" w:rsidRPr="00A67D28" w:rsidRDefault="00EF4C83" w:rsidP="00EF4C83">
      <w:pPr>
        <w:spacing w:after="0" w:line="240" w:lineRule="auto"/>
        <w:jc w:val="center"/>
        <w:rPr>
          <w:rFonts w:eastAsia="Times New Roman" w:cstheme="minorHAnsi"/>
          <w:lang w:eastAsia="en-GB"/>
        </w:rPr>
      </w:pPr>
    </w:p>
    <w:tbl>
      <w:tblPr>
        <w:tblStyle w:val="TableGrid"/>
        <w:tblW w:w="14312" w:type="dxa"/>
        <w:tblLayout w:type="fixed"/>
        <w:tblLook w:val="04A0" w:firstRow="1" w:lastRow="0" w:firstColumn="1" w:lastColumn="0" w:noHBand="0" w:noVBand="1"/>
      </w:tblPr>
      <w:tblGrid>
        <w:gridCol w:w="4390"/>
        <w:gridCol w:w="3685"/>
        <w:gridCol w:w="3686"/>
        <w:gridCol w:w="2551"/>
      </w:tblGrid>
      <w:tr w:rsidR="00420AB9" w:rsidRPr="00A67D28" w14:paraId="5496F38E" w14:textId="77777777" w:rsidTr="00B813AE">
        <w:tc>
          <w:tcPr>
            <w:tcW w:w="14312" w:type="dxa"/>
            <w:gridSpan w:val="4"/>
            <w:shd w:val="clear" w:color="auto" w:fill="auto"/>
          </w:tcPr>
          <w:p w14:paraId="376C1B48" w14:textId="77777777" w:rsidR="00420AB9" w:rsidRPr="00420AB9" w:rsidRDefault="00420AB9" w:rsidP="00420AB9">
            <w:pPr>
              <w:rPr>
                <w:rFonts w:cstheme="minorHAnsi"/>
                <w:b/>
                <w:bCs/>
                <w:sz w:val="28"/>
                <w:szCs w:val="28"/>
              </w:rPr>
            </w:pPr>
            <w:r w:rsidRPr="00420AB9">
              <w:rPr>
                <w:rFonts w:cstheme="minorHAnsi"/>
                <w:b/>
                <w:bCs/>
                <w:sz w:val="28"/>
                <w:szCs w:val="28"/>
              </w:rPr>
              <w:t>Role: Supervisor</w:t>
            </w:r>
          </w:p>
          <w:p w14:paraId="2439B30E" w14:textId="77777777" w:rsidR="00420AB9" w:rsidRPr="00420AB9" w:rsidRDefault="00420AB9" w:rsidP="00D42264">
            <w:pPr>
              <w:rPr>
                <w:rFonts w:cstheme="minorHAnsi"/>
                <w:b/>
                <w:bCs/>
              </w:rPr>
            </w:pPr>
          </w:p>
        </w:tc>
      </w:tr>
      <w:tr w:rsidR="00420AB9" w:rsidRPr="00A67D28" w14:paraId="570E155D" w14:textId="77777777" w:rsidTr="00B813AE">
        <w:tc>
          <w:tcPr>
            <w:tcW w:w="4390" w:type="dxa"/>
            <w:shd w:val="clear" w:color="auto" w:fill="E7E6E6" w:themeFill="background2"/>
          </w:tcPr>
          <w:p w14:paraId="60AC7EA8" w14:textId="77777777" w:rsidR="00420AB9" w:rsidRPr="00420AB9" w:rsidRDefault="00420AB9" w:rsidP="00D42264">
            <w:pPr>
              <w:rPr>
                <w:rFonts w:cstheme="minorHAnsi"/>
                <w:b/>
                <w:bCs/>
              </w:rPr>
            </w:pPr>
            <w:bookmarkStart w:id="2" w:name="_Hlk94609567"/>
            <w:r w:rsidRPr="00420AB9">
              <w:rPr>
                <w:rFonts w:cstheme="minorHAnsi"/>
                <w:b/>
                <w:bCs/>
              </w:rPr>
              <w:t xml:space="preserve">Mandatory </w:t>
            </w:r>
          </w:p>
          <w:p w14:paraId="6607DC10" w14:textId="77777777" w:rsidR="00420AB9" w:rsidRDefault="00420AB9" w:rsidP="00D42264">
            <w:pPr>
              <w:rPr>
                <w:rFonts w:cstheme="minorHAnsi"/>
              </w:rPr>
            </w:pPr>
            <w:r w:rsidRPr="00420AB9">
              <w:rPr>
                <w:rFonts w:cstheme="minorHAnsi"/>
              </w:rPr>
              <w:t xml:space="preserve">(Legally Mandated) </w:t>
            </w:r>
          </w:p>
          <w:p w14:paraId="5483DF9A" w14:textId="1F9BA51B" w:rsidR="002B1315" w:rsidRPr="00420AB9" w:rsidRDefault="002B1315" w:rsidP="00D42264">
            <w:pPr>
              <w:rPr>
                <w:rFonts w:cstheme="minorHAnsi"/>
              </w:rPr>
            </w:pPr>
          </w:p>
        </w:tc>
        <w:tc>
          <w:tcPr>
            <w:tcW w:w="3685" w:type="dxa"/>
            <w:shd w:val="clear" w:color="auto" w:fill="E7E6E6" w:themeFill="background2"/>
          </w:tcPr>
          <w:p w14:paraId="6225F85A" w14:textId="77777777" w:rsidR="00420AB9" w:rsidRPr="00420AB9" w:rsidRDefault="00420AB9" w:rsidP="00D42264">
            <w:pPr>
              <w:rPr>
                <w:rFonts w:cstheme="minorHAnsi"/>
                <w:b/>
                <w:bCs/>
              </w:rPr>
            </w:pPr>
            <w:r w:rsidRPr="00420AB9">
              <w:rPr>
                <w:rFonts w:cstheme="minorHAnsi"/>
                <w:b/>
                <w:bCs/>
              </w:rPr>
              <w:t xml:space="preserve">Required </w:t>
            </w:r>
          </w:p>
          <w:p w14:paraId="65B573A1" w14:textId="28E4389D" w:rsidR="00420AB9" w:rsidRPr="00420AB9" w:rsidRDefault="00900215" w:rsidP="00D42264">
            <w:pPr>
              <w:rPr>
                <w:rFonts w:cstheme="minorHAnsi"/>
              </w:rPr>
            </w:pPr>
            <w:r w:rsidRPr="00420AB9">
              <w:rPr>
                <w:rFonts w:cstheme="minorHAnsi"/>
              </w:rPr>
              <w:t>(</w:t>
            </w:r>
            <w:r w:rsidRPr="00FA3BDA">
              <w:rPr>
                <w:rFonts w:cstheme="minorHAnsi"/>
                <w:color w:val="000000"/>
                <w:shd w:val="clear" w:color="auto" w:fill="E7E6E6" w:themeFill="background2"/>
              </w:rPr>
              <w:t>learning required by all staff in that role</w:t>
            </w:r>
            <w:r>
              <w:rPr>
                <w:rFonts w:cstheme="minorHAnsi"/>
                <w:color w:val="000000"/>
                <w:shd w:val="clear" w:color="auto" w:fill="E7E6E6" w:themeFill="background2"/>
              </w:rPr>
              <w:t>. Learning e</w:t>
            </w:r>
            <w:r w:rsidRPr="00FA3BDA">
              <w:rPr>
                <w:rFonts w:cstheme="minorHAnsi"/>
                <w:color w:val="000000"/>
                <w:shd w:val="clear" w:color="auto" w:fill="E7E6E6" w:themeFill="background2"/>
              </w:rPr>
              <w:t xml:space="preserve">ssential to undertake the role.  </w:t>
            </w:r>
            <w:r>
              <w:rPr>
                <w:rFonts w:cstheme="minorHAnsi"/>
                <w:color w:val="000000"/>
                <w:shd w:val="clear" w:color="auto" w:fill="E7E6E6" w:themeFill="background2"/>
              </w:rPr>
              <w:t>Some of the r</w:t>
            </w:r>
            <w:r w:rsidRPr="00FA3BDA">
              <w:rPr>
                <w:rFonts w:cstheme="minorHAnsi"/>
                <w:color w:val="000000"/>
                <w:shd w:val="clear" w:color="auto" w:fill="E7E6E6" w:themeFill="background2"/>
              </w:rPr>
              <w:t xml:space="preserve">equired learning </w:t>
            </w:r>
            <w:r>
              <w:rPr>
                <w:rFonts w:cstheme="minorHAnsi"/>
                <w:color w:val="000000"/>
                <w:shd w:val="clear" w:color="auto" w:fill="E7E6E6" w:themeFill="background2"/>
              </w:rPr>
              <w:t xml:space="preserve">will form </w:t>
            </w:r>
            <w:r w:rsidRPr="00FA3BDA">
              <w:rPr>
                <w:rFonts w:cstheme="minorHAnsi"/>
                <w:color w:val="000000"/>
                <w:shd w:val="clear" w:color="auto" w:fill="E7E6E6" w:themeFill="background2"/>
              </w:rPr>
              <w:t>part of the induction of a new staff member</w:t>
            </w:r>
            <w:r>
              <w:rPr>
                <w:rFonts w:cstheme="minorHAnsi"/>
                <w:color w:val="000000"/>
                <w:shd w:val="clear" w:color="auto" w:fill="E7E6E6" w:themeFill="background2"/>
              </w:rPr>
              <w:t>, other training can take place at a later date</w:t>
            </w:r>
            <w:r w:rsidRPr="00FA3BDA">
              <w:rPr>
                <w:rFonts w:cstheme="minorHAnsi"/>
                <w:shd w:val="clear" w:color="auto" w:fill="E7E6E6" w:themeFill="background2"/>
              </w:rPr>
              <w:t>)</w:t>
            </w:r>
          </w:p>
        </w:tc>
        <w:tc>
          <w:tcPr>
            <w:tcW w:w="3686" w:type="dxa"/>
            <w:shd w:val="clear" w:color="auto" w:fill="E7E6E6" w:themeFill="background2"/>
          </w:tcPr>
          <w:p w14:paraId="7D21C6A5" w14:textId="77777777" w:rsidR="00420AB9" w:rsidRPr="00420AB9" w:rsidRDefault="00420AB9" w:rsidP="00D42264">
            <w:pPr>
              <w:rPr>
                <w:rFonts w:cstheme="minorHAnsi"/>
                <w:b/>
                <w:bCs/>
              </w:rPr>
            </w:pPr>
            <w:r w:rsidRPr="00420AB9">
              <w:rPr>
                <w:rFonts w:cstheme="minorHAnsi"/>
                <w:b/>
                <w:bCs/>
              </w:rPr>
              <w:t>Desirable</w:t>
            </w:r>
          </w:p>
          <w:p w14:paraId="13CE9C02" w14:textId="77777777" w:rsidR="00420AB9" w:rsidRPr="00420AB9" w:rsidRDefault="00420AB9" w:rsidP="00D42264">
            <w:pPr>
              <w:rPr>
                <w:rFonts w:cstheme="minorHAnsi"/>
              </w:rPr>
            </w:pPr>
            <w:r w:rsidRPr="00420AB9">
              <w:rPr>
                <w:rFonts w:cstheme="minorHAnsi"/>
              </w:rPr>
              <w:t>(</w:t>
            </w:r>
            <w:r w:rsidRPr="00FA3BDA">
              <w:rPr>
                <w:rFonts w:cstheme="minorHAnsi"/>
                <w:color w:val="000000"/>
                <w:shd w:val="clear" w:color="auto" w:fill="E7E6E6" w:themeFill="background2"/>
              </w:rPr>
              <w:t>learning desirable for a role, or if a line manager identifies that it would be of benefit to the performance of the staff member</w:t>
            </w:r>
            <w:r w:rsidRPr="00FA3BDA">
              <w:rPr>
                <w:rFonts w:cstheme="minorHAnsi"/>
                <w:shd w:val="clear" w:color="auto" w:fill="E7E6E6" w:themeFill="background2"/>
              </w:rPr>
              <w:t>)</w:t>
            </w:r>
          </w:p>
        </w:tc>
        <w:tc>
          <w:tcPr>
            <w:tcW w:w="2551" w:type="dxa"/>
            <w:shd w:val="clear" w:color="auto" w:fill="E7E6E6" w:themeFill="background2"/>
          </w:tcPr>
          <w:p w14:paraId="7843BA23" w14:textId="77777777" w:rsidR="00420AB9" w:rsidRPr="00420AB9" w:rsidRDefault="00420AB9" w:rsidP="00D42264">
            <w:pPr>
              <w:rPr>
                <w:rFonts w:cstheme="minorHAnsi"/>
                <w:b/>
                <w:bCs/>
              </w:rPr>
            </w:pPr>
            <w:r w:rsidRPr="00420AB9">
              <w:rPr>
                <w:rFonts w:cstheme="minorHAnsi"/>
                <w:b/>
                <w:bCs/>
              </w:rPr>
              <w:t>CPD / Optional</w:t>
            </w:r>
          </w:p>
          <w:p w14:paraId="5948C082" w14:textId="77777777" w:rsidR="00420AB9" w:rsidRPr="00420AB9" w:rsidRDefault="00420AB9" w:rsidP="00D42264">
            <w:pPr>
              <w:rPr>
                <w:rFonts w:cstheme="minorHAnsi"/>
                <w:b/>
                <w:bCs/>
              </w:rPr>
            </w:pPr>
          </w:p>
        </w:tc>
      </w:tr>
      <w:bookmarkEnd w:id="2"/>
      <w:tr w:rsidR="00420AB9" w:rsidRPr="00A67D28" w14:paraId="341866EB" w14:textId="77777777" w:rsidTr="00B813AE">
        <w:tc>
          <w:tcPr>
            <w:tcW w:w="4390" w:type="dxa"/>
            <w:shd w:val="clear" w:color="auto" w:fill="D5DCE4" w:themeFill="text2" w:themeFillTint="33"/>
          </w:tcPr>
          <w:p w14:paraId="401D2DBE" w14:textId="77777777" w:rsidR="00420AB9" w:rsidRPr="00A67D28" w:rsidRDefault="00420AB9" w:rsidP="00D42264">
            <w:pPr>
              <w:rPr>
                <w:rFonts w:eastAsia="Times New Roman" w:cstheme="minorHAnsi"/>
                <w:b/>
                <w:bCs/>
                <w:lang w:eastAsia="en-GB"/>
              </w:rPr>
            </w:pPr>
            <w:r w:rsidRPr="00A67D28">
              <w:rPr>
                <w:rFonts w:eastAsia="Times New Roman" w:cstheme="minorHAnsi"/>
                <w:b/>
                <w:bCs/>
                <w:lang w:eastAsia="en-GB"/>
              </w:rPr>
              <w:t>Civil service training:</w:t>
            </w:r>
          </w:p>
          <w:p w14:paraId="2A2846B3" w14:textId="429BE134" w:rsidR="00A26354" w:rsidRPr="00A67D28" w:rsidRDefault="005C1EC5" w:rsidP="00A26354">
            <w:pPr>
              <w:pStyle w:val="ListParagraph"/>
              <w:numPr>
                <w:ilvl w:val="0"/>
                <w:numId w:val="38"/>
              </w:numPr>
              <w:ind w:left="454"/>
              <w:rPr>
                <w:rFonts w:eastAsia="Times New Roman" w:cstheme="minorHAnsi"/>
                <w:lang w:eastAsia="en-GB"/>
              </w:rPr>
            </w:pPr>
            <w:r>
              <w:rPr>
                <w:rFonts w:eastAsia="Times New Roman" w:cstheme="minorHAnsi"/>
                <w:lang w:eastAsia="en-GB"/>
              </w:rPr>
              <w:t>Security and data protection (1 hour 20 mins)</w:t>
            </w:r>
          </w:p>
          <w:p w14:paraId="662D0C41" w14:textId="77777777" w:rsidR="00A26354" w:rsidRPr="00A67D28" w:rsidRDefault="00A26354" w:rsidP="00A26354">
            <w:pPr>
              <w:pStyle w:val="ListParagraph"/>
              <w:numPr>
                <w:ilvl w:val="0"/>
                <w:numId w:val="38"/>
              </w:numPr>
              <w:ind w:left="454"/>
              <w:rPr>
                <w:rFonts w:eastAsia="Times New Roman" w:cstheme="minorHAnsi"/>
                <w:lang w:eastAsia="en-GB"/>
              </w:rPr>
            </w:pPr>
            <w:r w:rsidRPr="00A67D28">
              <w:rPr>
                <w:rFonts w:eastAsia="Times New Roman" w:cstheme="minorHAnsi"/>
                <w:lang w:eastAsia="en-GB"/>
              </w:rPr>
              <w:t>Health and Safety</w:t>
            </w:r>
            <w:r>
              <w:rPr>
                <w:rFonts w:eastAsia="Times New Roman" w:cstheme="minorHAnsi"/>
                <w:lang w:eastAsia="en-GB"/>
              </w:rPr>
              <w:t xml:space="preserve"> (1 hr 20)</w:t>
            </w:r>
          </w:p>
          <w:p w14:paraId="693C0189" w14:textId="77777777" w:rsidR="00A26354" w:rsidRPr="00A67D28" w:rsidRDefault="00A26354" w:rsidP="00A26354">
            <w:pPr>
              <w:pStyle w:val="ListParagraph"/>
              <w:numPr>
                <w:ilvl w:val="0"/>
                <w:numId w:val="38"/>
              </w:numPr>
              <w:ind w:left="454"/>
              <w:rPr>
                <w:rFonts w:eastAsia="Times New Roman" w:cstheme="minorHAnsi"/>
                <w:lang w:eastAsia="en-GB"/>
              </w:rPr>
            </w:pPr>
            <w:r w:rsidRPr="00A67D28">
              <w:rPr>
                <w:rFonts w:eastAsia="Times New Roman" w:cstheme="minorHAnsi"/>
                <w:lang w:eastAsia="en-GB"/>
              </w:rPr>
              <w:t>Counter Fraud and Bribery</w:t>
            </w:r>
            <w:r>
              <w:rPr>
                <w:rFonts w:eastAsia="Times New Roman" w:cstheme="minorHAnsi"/>
                <w:lang w:eastAsia="en-GB"/>
              </w:rPr>
              <w:t xml:space="preserve"> (45 mins)</w:t>
            </w:r>
          </w:p>
          <w:p w14:paraId="341C265C" w14:textId="77777777" w:rsidR="00420AB9" w:rsidRDefault="00A26354" w:rsidP="00A26354">
            <w:pPr>
              <w:pStyle w:val="ListParagraph"/>
              <w:numPr>
                <w:ilvl w:val="0"/>
                <w:numId w:val="38"/>
              </w:numPr>
              <w:ind w:left="454"/>
              <w:rPr>
                <w:rFonts w:eastAsia="Times New Roman" w:cstheme="minorHAnsi"/>
                <w:lang w:eastAsia="en-GB"/>
              </w:rPr>
            </w:pPr>
            <w:r w:rsidRPr="00A67D28">
              <w:rPr>
                <w:rFonts w:eastAsia="Times New Roman" w:cstheme="minorHAnsi"/>
                <w:lang w:eastAsia="en-GB"/>
              </w:rPr>
              <w:t>Inclusion in the Civil Service (includes Equality and Diversity)</w:t>
            </w:r>
            <w:r>
              <w:rPr>
                <w:rFonts w:eastAsia="Times New Roman" w:cstheme="minorHAnsi"/>
                <w:lang w:eastAsia="en-GB"/>
              </w:rPr>
              <w:t xml:space="preserve"> (40 mins)</w:t>
            </w:r>
          </w:p>
          <w:p w14:paraId="4AA97874" w14:textId="77777777" w:rsidR="00A24E8C" w:rsidRDefault="00A24E8C" w:rsidP="00AE7409">
            <w:pPr>
              <w:rPr>
                <w:rFonts w:eastAsia="Times New Roman" w:cstheme="minorHAnsi"/>
                <w:lang w:eastAsia="en-GB"/>
              </w:rPr>
            </w:pPr>
          </w:p>
          <w:p w14:paraId="3499796C" w14:textId="025C830C" w:rsidR="00D14715" w:rsidRDefault="005134B6" w:rsidP="00AE7409">
            <w:pPr>
              <w:rPr>
                <w:rFonts w:eastAsia="Times New Roman" w:cstheme="minorHAnsi"/>
                <w:lang w:eastAsia="en-GB"/>
              </w:rPr>
            </w:pPr>
            <w:r>
              <w:rPr>
                <w:rFonts w:eastAsia="Times New Roman" w:cstheme="minorHAnsi"/>
                <w:lang w:eastAsia="en-GB"/>
              </w:rPr>
              <w:t xml:space="preserve">All training </w:t>
            </w:r>
            <w:r w:rsidR="00A24E8C">
              <w:rPr>
                <w:rFonts w:eastAsia="Times New Roman" w:cstheme="minorHAnsi"/>
                <w:lang w:eastAsia="en-GB"/>
              </w:rPr>
              <w:t>non facilitated</w:t>
            </w:r>
            <w:r w:rsidR="00535ADD">
              <w:rPr>
                <w:rFonts w:eastAsia="Times New Roman" w:cstheme="minorHAnsi"/>
                <w:lang w:eastAsia="en-GB"/>
              </w:rPr>
              <w:t xml:space="preserve"> e-learning</w:t>
            </w:r>
          </w:p>
          <w:p w14:paraId="734D397B" w14:textId="1855B84E" w:rsidR="00AE7409" w:rsidRDefault="00AE7409" w:rsidP="00AE7409">
            <w:pPr>
              <w:rPr>
                <w:rFonts w:eastAsia="Times New Roman" w:cstheme="minorHAnsi"/>
                <w:lang w:eastAsia="en-GB"/>
              </w:rPr>
            </w:pPr>
            <w:r>
              <w:rPr>
                <w:rFonts w:eastAsia="Times New Roman" w:cstheme="minorHAnsi"/>
                <w:lang w:eastAsia="en-GB"/>
              </w:rPr>
              <w:t xml:space="preserve">Total time required </w:t>
            </w:r>
            <w:r w:rsidR="00EF2E74">
              <w:rPr>
                <w:rFonts w:eastAsia="Times New Roman" w:cstheme="minorHAnsi"/>
                <w:lang w:eastAsia="en-GB"/>
              </w:rPr>
              <w:t xml:space="preserve">5 hr 30 </w:t>
            </w:r>
            <w:r w:rsidR="007D5FC7">
              <w:rPr>
                <w:rFonts w:eastAsia="Times New Roman" w:cstheme="minorHAnsi"/>
                <w:lang w:eastAsia="en-GB"/>
              </w:rPr>
              <w:t>min</w:t>
            </w:r>
            <w:r w:rsidR="00A50BCB">
              <w:rPr>
                <w:rFonts w:eastAsia="Times New Roman" w:cstheme="minorHAnsi"/>
                <w:lang w:eastAsia="en-GB"/>
              </w:rPr>
              <w:t>s</w:t>
            </w:r>
            <w:r w:rsidR="00E53A25">
              <w:rPr>
                <w:rFonts w:eastAsia="Times New Roman" w:cstheme="minorHAnsi"/>
                <w:lang w:eastAsia="en-GB"/>
              </w:rPr>
              <w:t>.</w:t>
            </w:r>
          </w:p>
          <w:p w14:paraId="2B8C4F12" w14:textId="77777777" w:rsidR="00E53A25" w:rsidRDefault="00E53A25" w:rsidP="00AE7409">
            <w:pPr>
              <w:rPr>
                <w:rFonts w:eastAsia="Times New Roman" w:cstheme="minorHAnsi"/>
                <w:lang w:eastAsia="en-GB"/>
              </w:rPr>
            </w:pPr>
          </w:p>
          <w:p w14:paraId="3F7E4BC3" w14:textId="77777777" w:rsidR="00E53A25" w:rsidRPr="00505D44" w:rsidRDefault="00233EEF" w:rsidP="00AE7409">
            <w:pPr>
              <w:rPr>
                <w:rFonts w:eastAsia="Times New Roman" w:cstheme="minorHAnsi"/>
                <w:b/>
                <w:bCs/>
                <w:lang w:eastAsia="en-GB"/>
              </w:rPr>
            </w:pPr>
            <w:r w:rsidRPr="00505D44">
              <w:rPr>
                <w:rFonts w:eastAsia="Times New Roman" w:cstheme="minorHAnsi"/>
                <w:b/>
                <w:bCs/>
                <w:lang w:eastAsia="en-GB"/>
              </w:rPr>
              <w:t>Recommendation for training to be undertaken in the first week</w:t>
            </w:r>
            <w:r w:rsidR="00AB7F8C" w:rsidRPr="00505D44">
              <w:rPr>
                <w:rFonts w:eastAsia="Times New Roman" w:cstheme="minorHAnsi"/>
                <w:b/>
                <w:bCs/>
                <w:lang w:eastAsia="en-GB"/>
              </w:rPr>
              <w:t xml:space="preserve">. </w:t>
            </w:r>
          </w:p>
          <w:p w14:paraId="446CB457" w14:textId="77777777" w:rsidR="00E53A25" w:rsidRDefault="00E53A25" w:rsidP="00AE7409">
            <w:pPr>
              <w:rPr>
                <w:rFonts w:eastAsia="Times New Roman" w:cstheme="minorHAnsi"/>
                <w:lang w:eastAsia="en-GB"/>
              </w:rPr>
            </w:pPr>
          </w:p>
          <w:p w14:paraId="4456DA7E" w14:textId="675FACCE" w:rsidR="00391947" w:rsidRPr="00505D44" w:rsidRDefault="00AB7F8C" w:rsidP="00AE7409">
            <w:pPr>
              <w:rPr>
                <w:rFonts w:eastAsia="Times New Roman" w:cstheme="minorHAnsi"/>
                <w:b/>
                <w:bCs/>
                <w:lang w:eastAsia="en-GB"/>
              </w:rPr>
            </w:pPr>
            <w:r w:rsidRPr="00505D44">
              <w:rPr>
                <w:rFonts w:eastAsia="Times New Roman" w:cstheme="minorHAnsi"/>
                <w:b/>
                <w:bCs/>
                <w:lang w:eastAsia="en-GB"/>
              </w:rPr>
              <w:t xml:space="preserve">Responsible for information should be undertaken in the first week as per the </w:t>
            </w:r>
            <w:r w:rsidR="00E53A25" w:rsidRPr="00505D44">
              <w:rPr>
                <w:rFonts w:eastAsia="Times New Roman" w:cstheme="minorHAnsi"/>
                <w:b/>
                <w:bCs/>
                <w:lang w:eastAsia="en-GB"/>
              </w:rPr>
              <w:t>Probation Service Induction.</w:t>
            </w:r>
          </w:p>
        </w:tc>
        <w:tc>
          <w:tcPr>
            <w:tcW w:w="3685" w:type="dxa"/>
            <w:shd w:val="clear" w:color="auto" w:fill="D5DCE4" w:themeFill="text2" w:themeFillTint="33"/>
          </w:tcPr>
          <w:p w14:paraId="4B82B46B" w14:textId="2E8BD88E" w:rsidR="00203480" w:rsidRPr="00372E9C" w:rsidRDefault="00203480" w:rsidP="00D42264">
            <w:pPr>
              <w:rPr>
                <w:rFonts w:eastAsia="Times New Roman" w:cstheme="minorHAnsi"/>
                <w:b/>
                <w:bCs/>
                <w:lang w:eastAsia="en-GB"/>
              </w:rPr>
            </w:pPr>
            <w:r w:rsidRPr="00B31A0E">
              <w:rPr>
                <w:rFonts w:eastAsia="Times New Roman" w:cstheme="minorHAnsi"/>
                <w:lang w:eastAsia="en-GB"/>
              </w:rPr>
              <w:t>Core concepts and key skills for staff working with P</w:t>
            </w:r>
            <w:r w:rsidR="00767441" w:rsidRPr="00B31A0E">
              <w:rPr>
                <w:rFonts w:eastAsia="Times New Roman" w:cstheme="minorHAnsi"/>
                <w:lang w:eastAsia="en-GB"/>
              </w:rPr>
              <w:t>o</w:t>
            </w:r>
            <w:r w:rsidRPr="00B31A0E">
              <w:rPr>
                <w:rFonts w:eastAsia="Times New Roman" w:cstheme="minorHAnsi"/>
                <w:lang w:eastAsia="en-GB"/>
              </w:rPr>
              <w:t xml:space="preserve">P on </w:t>
            </w:r>
            <w:r w:rsidR="00025D16">
              <w:rPr>
                <w:rFonts w:eastAsia="Times New Roman" w:cstheme="minorHAnsi"/>
                <w:lang w:eastAsia="en-GB"/>
              </w:rPr>
              <w:t>CP</w:t>
            </w:r>
            <w:r w:rsidR="003E2FB4" w:rsidRPr="00B31A0E">
              <w:rPr>
                <w:rFonts w:eastAsia="Times New Roman" w:cstheme="minorHAnsi"/>
                <w:lang w:eastAsia="en-GB"/>
              </w:rPr>
              <w:t xml:space="preserve"> </w:t>
            </w:r>
            <w:r w:rsidR="003E2FB4" w:rsidRPr="00372E9C">
              <w:rPr>
                <w:rFonts w:eastAsia="Times New Roman" w:cstheme="minorHAnsi"/>
                <w:b/>
                <w:bCs/>
                <w:lang w:eastAsia="en-GB"/>
              </w:rPr>
              <w:t>(coming soon)</w:t>
            </w:r>
          </w:p>
          <w:p w14:paraId="1EB6AD57" w14:textId="6124B21A" w:rsidR="00203480" w:rsidRPr="00B31A0E" w:rsidRDefault="00203480" w:rsidP="00D42264">
            <w:pPr>
              <w:rPr>
                <w:rFonts w:eastAsia="Times New Roman" w:cstheme="minorHAnsi"/>
                <w:lang w:eastAsia="en-GB"/>
              </w:rPr>
            </w:pPr>
          </w:p>
          <w:p w14:paraId="57D184EF" w14:textId="164AC022" w:rsidR="00203480" w:rsidRPr="00B31A0E" w:rsidRDefault="00203480" w:rsidP="00D42264">
            <w:pPr>
              <w:rPr>
                <w:rFonts w:eastAsia="Times New Roman" w:cstheme="minorHAnsi"/>
                <w:lang w:eastAsia="en-GB"/>
              </w:rPr>
            </w:pPr>
            <w:r w:rsidRPr="00B31A0E">
              <w:rPr>
                <w:rFonts w:eastAsia="Times New Roman" w:cstheme="minorHAnsi"/>
                <w:lang w:eastAsia="en-GB"/>
              </w:rPr>
              <w:t>Incorporating:</w:t>
            </w:r>
          </w:p>
          <w:p w14:paraId="4CB9A6BA" w14:textId="07236A88" w:rsidR="00203480" w:rsidRPr="00B31A0E" w:rsidRDefault="00203480" w:rsidP="00203480">
            <w:pPr>
              <w:pStyle w:val="ListParagraph"/>
              <w:numPr>
                <w:ilvl w:val="0"/>
                <w:numId w:val="40"/>
              </w:numPr>
              <w:rPr>
                <w:rFonts w:eastAsia="Times New Roman" w:cstheme="minorHAnsi"/>
                <w:lang w:eastAsia="en-GB"/>
              </w:rPr>
            </w:pPr>
            <w:r w:rsidRPr="00B31A0E">
              <w:rPr>
                <w:rFonts w:eastAsia="Times New Roman" w:cstheme="minorHAnsi"/>
                <w:lang w:eastAsia="en-GB"/>
              </w:rPr>
              <w:t>Risk awareness</w:t>
            </w:r>
          </w:p>
          <w:p w14:paraId="74BAA411" w14:textId="59C6C922" w:rsidR="00203480" w:rsidRPr="00B31A0E" w:rsidRDefault="00203480" w:rsidP="00203480">
            <w:pPr>
              <w:pStyle w:val="ListParagraph"/>
              <w:numPr>
                <w:ilvl w:val="0"/>
                <w:numId w:val="40"/>
              </w:numPr>
              <w:rPr>
                <w:rFonts w:eastAsia="Times New Roman" w:cstheme="minorHAnsi"/>
                <w:lang w:eastAsia="en-GB"/>
              </w:rPr>
            </w:pPr>
            <w:r w:rsidRPr="00B31A0E">
              <w:rPr>
                <w:rFonts w:eastAsia="Times New Roman" w:cstheme="minorHAnsi"/>
                <w:lang w:eastAsia="en-GB"/>
              </w:rPr>
              <w:t>Prosocial modelling</w:t>
            </w:r>
          </w:p>
          <w:p w14:paraId="3A1EF59E" w14:textId="3BF2C542" w:rsidR="00203480" w:rsidRPr="00B31A0E" w:rsidRDefault="00203480" w:rsidP="00203480">
            <w:pPr>
              <w:pStyle w:val="ListParagraph"/>
              <w:numPr>
                <w:ilvl w:val="0"/>
                <w:numId w:val="40"/>
              </w:numPr>
              <w:rPr>
                <w:rFonts w:eastAsia="Times New Roman" w:cstheme="minorHAnsi"/>
                <w:lang w:eastAsia="en-GB"/>
              </w:rPr>
            </w:pPr>
            <w:r w:rsidRPr="00B31A0E">
              <w:rPr>
                <w:rFonts w:eastAsia="Times New Roman" w:cstheme="minorHAnsi"/>
                <w:lang w:eastAsia="en-GB"/>
              </w:rPr>
              <w:t>Problem solving</w:t>
            </w:r>
          </w:p>
          <w:p w14:paraId="6B86563B" w14:textId="5CC87E00" w:rsidR="00A82464" w:rsidRPr="00B31A0E" w:rsidRDefault="00A82464" w:rsidP="00203480">
            <w:pPr>
              <w:pStyle w:val="ListParagraph"/>
              <w:numPr>
                <w:ilvl w:val="0"/>
                <w:numId w:val="40"/>
              </w:numPr>
              <w:rPr>
                <w:rFonts w:eastAsia="Times New Roman" w:cstheme="minorHAnsi"/>
                <w:lang w:eastAsia="en-GB"/>
              </w:rPr>
            </w:pPr>
            <w:r w:rsidRPr="00B31A0E">
              <w:rPr>
                <w:rFonts w:eastAsia="Times New Roman" w:cstheme="minorHAnsi"/>
                <w:lang w:eastAsia="en-GB"/>
              </w:rPr>
              <w:t>Motivational Interviewing</w:t>
            </w:r>
          </w:p>
          <w:p w14:paraId="09CBB911" w14:textId="77777777" w:rsidR="00D5628C" w:rsidRDefault="00D5628C" w:rsidP="00D42264">
            <w:pPr>
              <w:rPr>
                <w:rFonts w:eastAsia="Times New Roman" w:cstheme="minorHAnsi"/>
                <w:lang w:eastAsia="en-GB"/>
              </w:rPr>
            </w:pPr>
          </w:p>
          <w:p w14:paraId="5308F34E" w14:textId="3AE18BFA" w:rsidR="00E21F87" w:rsidRPr="003E2FB4" w:rsidRDefault="00E21F87" w:rsidP="00D42264">
            <w:pPr>
              <w:rPr>
                <w:rFonts w:eastAsia="Times New Roman" w:cstheme="minorHAnsi"/>
                <w:b/>
                <w:bCs/>
                <w:lang w:eastAsia="en-GB"/>
              </w:rPr>
            </w:pPr>
          </w:p>
        </w:tc>
        <w:tc>
          <w:tcPr>
            <w:tcW w:w="3686" w:type="dxa"/>
            <w:shd w:val="clear" w:color="auto" w:fill="D5DCE4" w:themeFill="text2" w:themeFillTint="33"/>
          </w:tcPr>
          <w:p w14:paraId="196AE7E2" w14:textId="499FEB8A" w:rsidR="00420AB9" w:rsidRDefault="00420AB9" w:rsidP="00D42264">
            <w:pPr>
              <w:rPr>
                <w:rFonts w:cstheme="minorHAnsi"/>
              </w:rPr>
            </w:pPr>
            <w:r w:rsidRPr="00514EDD">
              <w:rPr>
                <w:rFonts w:cstheme="minorHAnsi"/>
              </w:rPr>
              <w:t>VQ Assessor</w:t>
            </w:r>
            <w:r>
              <w:rPr>
                <w:rFonts w:cstheme="minorHAnsi"/>
              </w:rPr>
              <w:t xml:space="preserve"> </w:t>
            </w:r>
          </w:p>
          <w:p w14:paraId="171BF762" w14:textId="26EE33CF" w:rsidR="00182E16" w:rsidRDefault="00182E16" w:rsidP="00D42264">
            <w:pPr>
              <w:rPr>
                <w:rFonts w:cstheme="minorHAnsi"/>
              </w:rPr>
            </w:pPr>
          </w:p>
          <w:p w14:paraId="1B46516F" w14:textId="083154E9" w:rsidR="00182E16" w:rsidRDefault="00182E16" w:rsidP="00D42264">
            <w:pPr>
              <w:rPr>
                <w:rFonts w:cstheme="minorHAnsi"/>
              </w:rPr>
            </w:pPr>
            <w:r>
              <w:rPr>
                <w:rFonts w:cstheme="minorHAnsi"/>
              </w:rPr>
              <w:t xml:space="preserve">Ambition </w:t>
            </w:r>
            <w:r w:rsidR="00596D64">
              <w:rPr>
                <w:rFonts w:cstheme="minorHAnsi"/>
              </w:rPr>
              <w:t xml:space="preserve">for training </w:t>
            </w:r>
            <w:r>
              <w:rPr>
                <w:rFonts w:cstheme="minorHAnsi"/>
              </w:rPr>
              <w:t xml:space="preserve">to be available </w:t>
            </w:r>
            <w:r w:rsidR="00596D64">
              <w:rPr>
                <w:rFonts w:cstheme="minorHAnsi"/>
              </w:rPr>
              <w:t xml:space="preserve">for booking </w:t>
            </w:r>
            <w:r w:rsidR="003859FE">
              <w:rPr>
                <w:rFonts w:cstheme="minorHAnsi"/>
              </w:rPr>
              <w:t>early in 2023</w:t>
            </w:r>
            <w:r w:rsidR="00596D64">
              <w:rPr>
                <w:rFonts w:cstheme="minorHAnsi"/>
              </w:rPr>
              <w:t>.</w:t>
            </w:r>
          </w:p>
          <w:p w14:paraId="7497C5D7" w14:textId="77777777" w:rsidR="00420AB9" w:rsidRDefault="00420AB9" w:rsidP="00D42264">
            <w:pPr>
              <w:rPr>
                <w:rFonts w:cstheme="minorHAnsi"/>
              </w:rPr>
            </w:pPr>
          </w:p>
          <w:p w14:paraId="354E75D6" w14:textId="3B3B7F84" w:rsidR="00B82ADE" w:rsidRPr="00A67D28" w:rsidRDefault="00B82ADE" w:rsidP="00D42264">
            <w:pPr>
              <w:rPr>
                <w:rFonts w:cstheme="minorHAnsi"/>
              </w:rPr>
            </w:pPr>
          </w:p>
        </w:tc>
        <w:tc>
          <w:tcPr>
            <w:tcW w:w="2551" w:type="dxa"/>
            <w:shd w:val="clear" w:color="auto" w:fill="D5DCE4" w:themeFill="text2" w:themeFillTint="33"/>
          </w:tcPr>
          <w:p w14:paraId="1E0B5714" w14:textId="77777777" w:rsidR="00420AB9" w:rsidRPr="00A67D28" w:rsidRDefault="00420AB9" w:rsidP="00D42264">
            <w:pPr>
              <w:rPr>
                <w:rFonts w:eastAsia="Arial" w:cstheme="minorHAnsi"/>
              </w:rPr>
            </w:pPr>
            <w:r w:rsidRPr="00A67D28">
              <w:rPr>
                <w:rFonts w:eastAsia="Arial" w:cstheme="minorHAnsi"/>
              </w:rPr>
              <w:t xml:space="preserve">NVQ L3 - Criminal Justice </w:t>
            </w:r>
          </w:p>
        </w:tc>
      </w:tr>
      <w:tr w:rsidR="00420AB9" w:rsidRPr="00A67D28" w14:paraId="0084F408" w14:textId="77777777" w:rsidTr="00B813AE">
        <w:tc>
          <w:tcPr>
            <w:tcW w:w="4390" w:type="dxa"/>
            <w:shd w:val="clear" w:color="auto" w:fill="D5DCE4" w:themeFill="text2" w:themeFillTint="33"/>
          </w:tcPr>
          <w:p w14:paraId="217BD852" w14:textId="77777777" w:rsidR="00420AB9" w:rsidRPr="00A67D28" w:rsidRDefault="00420AB9" w:rsidP="00D42264">
            <w:pPr>
              <w:rPr>
                <w:rFonts w:eastAsia="Times New Roman" w:cstheme="minorHAnsi"/>
                <w:b/>
                <w:bCs/>
                <w:lang w:eastAsia="en-GB"/>
              </w:rPr>
            </w:pPr>
            <w:r w:rsidRPr="00A67D28">
              <w:rPr>
                <w:rFonts w:eastAsia="Times New Roman" w:cstheme="minorHAnsi"/>
                <w:b/>
                <w:bCs/>
                <w:lang w:eastAsia="en-GB"/>
              </w:rPr>
              <w:t>Probation Service training (all staff):</w:t>
            </w:r>
          </w:p>
          <w:p w14:paraId="2FD93C6A" w14:textId="77777777" w:rsidR="00982BBF" w:rsidRPr="00A67D28" w:rsidRDefault="00982BBF" w:rsidP="00982BBF">
            <w:pPr>
              <w:pStyle w:val="ListParagraph"/>
              <w:numPr>
                <w:ilvl w:val="0"/>
                <w:numId w:val="39"/>
              </w:numPr>
              <w:ind w:left="454"/>
              <w:rPr>
                <w:rFonts w:eastAsia="Times New Roman" w:cstheme="minorHAnsi"/>
                <w:lang w:eastAsia="en-GB"/>
              </w:rPr>
            </w:pPr>
            <w:r w:rsidRPr="00A67D28">
              <w:rPr>
                <w:rFonts w:eastAsia="Times New Roman" w:cstheme="minorHAnsi"/>
                <w:lang w:eastAsia="en-GB"/>
              </w:rPr>
              <w:t>Prevent</w:t>
            </w:r>
            <w:r>
              <w:rPr>
                <w:rFonts w:eastAsia="Times New Roman" w:cstheme="minorHAnsi"/>
                <w:lang w:eastAsia="en-GB"/>
              </w:rPr>
              <w:t xml:space="preserve"> (40 mins)</w:t>
            </w:r>
          </w:p>
          <w:p w14:paraId="3BEF789D" w14:textId="77777777" w:rsidR="00982BBF" w:rsidRPr="00A67D28" w:rsidRDefault="00982BBF" w:rsidP="00982BBF">
            <w:pPr>
              <w:pStyle w:val="ListParagraph"/>
              <w:numPr>
                <w:ilvl w:val="0"/>
                <w:numId w:val="39"/>
              </w:numPr>
              <w:ind w:left="454"/>
              <w:rPr>
                <w:rFonts w:eastAsia="Times New Roman" w:cstheme="minorHAnsi"/>
                <w:lang w:eastAsia="en-GB"/>
              </w:rPr>
            </w:pPr>
            <w:r w:rsidRPr="00A67D28">
              <w:rPr>
                <w:rFonts w:eastAsia="Times New Roman" w:cstheme="minorHAnsi"/>
                <w:lang w:eastAsia="en-GB"/>
              </w:rPr>
              <w:t>Child Protection and Safeguarding</w:t>
            </w:r>
            <w:r>
              <w:rPr>
                <w:rFonts w:eastAsia="Times New Roman" w:cstheme="minorHAnsi"/>
                <w:lang w:eastAsia="en-GB"/>
              </w:rPr>
              <w:t xml:space="preserve"> (1 hr)</w:t>
            </w:r>
          </w:p>
          <w:p w14:paraId="6CF2EB29" w14:textId="77777777" w:rsidR="00982BBF" w:rsidRPr="00A67D28" w:rsidRDefault="00982BBF" w:rsidP="00982BBF">
            <w:pPr>
              <w:pStyle w:val="ListParagraph"/>
              <w:numPr>
                <w:ilvl w:val="0"/>
                <w:numId w:val="39"/>
              </w:numPr>
              <w:ind w:left="454"/>
              <w:rPr>
                <w:rFonts w:eastAsia="Times New Roman" w:cstheme="minorHAnsi"/>
                <w:lang w:eastAsia="en-GB"/>
              </w:rPr>
            </w:pPr>
            <w:r w:rsidRPr="00A67D28">
              <w:rPr>
                <w:rFonts w:eastAsia="Times New Roman" w:cstheme="minorHAnsi"/>
                <w:lang w:eastAsia="en-GB"/>
              </w:rPr>
              <w:t>Domestic Abuse awareness</w:t>
            </w:r>
            <w:r>
              <w:rPr>
                <w:rFonts w:eastAsia="Times New Roman" w:cstheme="minorHAnsi"/>
                <w:lang w:eastAsia="en-GB"/>
              </w:rPr>
              <w:t xml:space="preserve"> (1 hr)</w:t>
            </w:r>
          </w:p>
          <w:p w14:paraId="0DEC7ECB" w14:textId="77777777" w:rsidR="00420AB9" w:rsidRDefault="00982BBF" w:rsidP="00982BBF">
            <w:pPr>
              <w:pStyle w:val="ListParagraph"/>
              <w:numPr>
                <w:ilvl w:val="0"/>
                <w:numId w:val="39"/>
              </w:numPr>
              <w:ind w:left="454"/>
              <w:rPr>
                <w:rFonts w:eastAsia="Times New Roman" w:cstheme="minorHAnsi"/>
                <w:lang w:eastAsia="en-GB"/>
              </w:rPr>
            </w:pPr>
            <w:r w:rsidRPr="00A67D28">
              <w:rPr>
                <w:rFonts w:eastAsia="Times New Roman" w:cstheme="minorHAnsi"/>
                <w:lang w:eastAsia="en-GB"/>
              </w:rPr>
              <w:t>Adult Safeguarding</w:t>
            </w:r>
            <w:r>
              <w:rPr>
                <w:rFonts w:eastAsia="Times New Roman" w:cstheme="minorHAnsi"/>
                <w:lang w:eastAsia="en-GB"/>
              </w:rPr>
              <w:t xml:space="preserve"> (1 hr)</w:t>
            </w:r>
          </w:p>
          <w:p w14:paraId="05C112EC" w14:textId="1A73C80A" w:rsidR="005E6C73" w:rsidRDefault="005E6C73" w:rsidP="00C2300A">
            <w:pPr>
              <w:rPr>
                <w:rFonts w:eastAsia="Times New Roman" w:cstheme="minorHAnsi"/>
                <w:lang w:eastAsia="en-GB"/>
              </w:rPr>
            </w:pPr>
          </w:p>
          <w:p w14:paraId="5ED23A96" w14:textId="77777777" w:rsidR="00C2300A" w:rsidRDefault="00C2300A" w:rsidP="00C2300A">
            <w:pPr>
              <w:rPr>
                <w:rFonts w:eastAsia="Times New Roman" w:cstheme="minorHAnsi"/>
                <w:lang w:eastAsia="en-GB"/>
              </w:rPr>
            </w:pPr>
            <w:r>
              <w:rPr>
                <w:rFonts w:eastAsia="Times New Roman" w:cstheme="minorHAnsi"/>
                <w:lang w:eastAsia="en-GB"/>
              </w:rPr>
              <w:t>All training non facilitated e-learning</w:t>
            </w:r>
          </w:p>
          <w:p w14:paraId="50245E38" w14:textId="77777777" w:rsidR="00324CA8" w:rsidRDefault="00A50BCB" w:rsidP="00324CA8">
            <w:pPr>
              <w:rPr>
                <w:rFonts w:eastAsia="Times New Roman" w:cstheme="minorHAnsi"/>
                <w:lang w:eastAsia="en-GB"/>
              </w:rPr>
            </w:pPr>
            <w:r>
              <w:rPr>
                <w:rFonts w:eastAsia="Times New Roman" w:cstheme="minorHAnsi"/>
                <w:lang w:eastAsia="en-GB"/>
              </w:rPr>
              <w:t>Total time required 3 hr 40 mins</w:t>
            </w:r>
            <w:r w:rsidR="00C2300A">
              <w:rPr>
                <w:rFonts w:eastAsia="Times New Roman" w:cstheme="minorHAnsi"/>
                <w:lang w:eastAsia="en-GB"/>
              </w:rPr>
              <w:t>.</w:t>
            </w:r>
          </w:p>
          <w:p w14:paraId="01C22770" w14:textId="77777777" w:rsidR="00324CA8" w:rsidRDefault="00324CA8" w:rsidP="00324CA8">
            <w:pPr>
              <w:rPr>
                <w:rFonts w:eastAsia="Times New Roman" w:cstheme="minorHAnsi"/>
                <w:lang w:eastAsia="en-GB"/>
              </w:rPr>
            </w:pPr>
          </w:p>
          <w:p w14:paraId="584F33B2" w14:textId="3B420C15" w:rsidR="00717613" w:rsidRPr="00505D44" w:rsidRDefault="00D14715" w:rsidP="00324CA8">
            <w:pPr>
              <w:rPr>
                <w:rFonts w:eastAsia="Times New Roman" w:cstheme="minorHAnsi"/>
                <w:b/>
                <w:bCs/>
                <w:lang w:eastAsia="en-GB"/>
              </w:rPr>
            </w:pPr>
            <w:r w:rsidRPr="00505D44">
              <w:rPr>
                <w:rFonts w:eastAsia="Times New Roman" w:cstheme="minorHAnsi"/>
                <w:b/>
                <w:bCs/>
                <w:lang w:eastAsia="en-GB"/>
              </w:rPr>
              <w:t xml:space="preserve">Recommendation for training to be undertaken </w:t>
            </w:r>
            <w:r w:rsidR="00324CA8" w:rsidRPr="00505D44">
              <w:rPr>
                <w:rFonts w:eastAsia="Times New Roman" w:cstheme="minorHAnsi"/>
                <w:b/>
                <w:bCs/>
                <w:lang w:eastAsia="en-GB"/>
              </w:rPr>
              <w:t>within the staff induction period.</w:t>
            </w:r>
          </w:p>
        </w:tc>
        <w:tc>
          <w:tcPr>
            <w:tcW w:w="3685" w:type="dxa"/>
            <w:shd w:val="clear" w:color="auto" w:fill="D5DCE4" w:themeFill="text2" w:themeFillTint="33"/>
          </w:tcPr>
          <w:p w14:paraId="1D1D19A0" w14:textId="1390147D" w:rsidR="00A01475" w:rsidRPr="000E44D6" w:rsidRDefault="00A615D8" w:rsidP="00A01475">
            <w:pPr>
              <w:rPr>
                <w:rFonts w:cstheme="minorHAnsi"/>
                <w:u w:val="single"/>
              </w:rPr>
            </w:pPr>
            <w:hyperlink r:id="rId15" w:history="1">
              <w:r w:rsidR="00A01475" w:rsidRPr="000E44D6">
                <w:rPr>
                  <w:rStyle w:val="Hyperlink"/>
                  <w:rFonts w:cstheme="minorHAnsi"/>
                  <w:color w:val="auto"/>
                </w:rPr>
                <w:t>Managing violence and aggression (1 hour)</w:t>
              </w:r>
            </w:hyperlink>
          </w:p>
          <w:p w14:paraId="7EC59242" w14:textId="77777777" w:rsidR="00D129A4" w:rsidRDefault="00D129A4" w:rsidP="00A01475">
            <w:pPr>
              <w:rPr>
                <w:rFonts w:cstheme="minorHAnsi"/>
              </w:rPr>
            </w:pPr>
          </w:p>
          <w:p w14:paraId="006CBDF6" w14:textId="4852AECF" w:rsidR="00A01475" w:rsidRDefault="00D129A4" w:rsidP="00A01475">
            <w:pPr>
              <w:rPr>
                <w:rFonts w:cstheme="minorHAnsi"/>
              </w:rPr>
            </w:pPr>
            <w:r>
              <w:rPr>
                <w:rFonts w:cstheme="minorHAnsi"/>
              </w:rPr>
              <w:lastRenderedPageBreak/>
              <w:t>Has been developed and includes aspects such as managing challenging behaviour</w:t>
            </w:r>
            <w:r w:rsidR="00601112">
              <w:rPr>
                <w:rFonts w:cstheme="minorHAnsi"/>
              </w:rPr>
              <w:t>.</w:t>
            </w:r>
          </w:p>
          <w:p w14:paraId="66C027A2" w14:textId="77777777" w:rsidR="00A01475" w:rsidRDefault="00A01475" w:rsidP="00A01475">
            <w:pPr>
              <w:rPr>
                <w:rFonts w:cstheme="minorHAnsi"/>
              </w:rPr>
            </w:pPr>
          </w:p>
          <w:p w14:paraId="74BD6491" w14:textId="211CC881" w:rsidR="00A01475" w:rsidRPr="00080F20" w:rsidRDefault="00A01475" w:rsidP="00A01475">
            <w:pPr>
              <w:rPr>
                <w:rFonts w:cstheme="minorHAnsi"/>
                <w:color w:val="FF0000"/>
              </w:rPr>
            </w:pPr>
            <w:r>
              <w:rPr>
                <w:rFonts w:eastAsia="Times New Roman" w:cstheme="minorHAnsi"/>
                <w:lang w:eastAsia="en-GB"/>
              </w:rPr>
              <w:t>Non facilitated e-learning</w:t>
            </w:r>
          </w:p>
          <w:p w14:paraId="3163B584" w14:textId="77777777" w:rsidR="005E0AAD" w:rsidRDefault="005E0AAD" w:rsidP="00C76ED7">
            <w:pPr>
              <w:rPr>
                <w:rFonts w:cstheme="minorHAnsi"/>
                <w:b/>
                <w:bCs/>
                <w:highlight w:val="cyan"/>
              </w:rPr>
            </w:pPr>
          </w:p>
          <w:p w14:paraId="717F2627" w14:textId="5D3B5798" w:rsidR="007D7DA9" w:rsidRPr="00505D44" w:rsidRDefault="007D7DA9" w:rsidP="00C76ED7">
            <w:pPr>
              <w:rPr>
                <w:rFonts w:cstheme="minorHAnsi"/>
                <w:b/>
                <w:bCs/>
                <w:highlight w:val="cyan"/>
              </w:rPr>
            </w:pPr>
            <w:r w:rsidRPr="00505D44">
              <w:rPr>
                <w:rFonts w:eastAsia="Times New Roman" w:cstheme="minorHAnsi"/>
                <w:b/>
                <w:bCs/>
                <w:lang w:eastAsia="en-GB"/>
              </w:rPr>
              <w:t>Training should be undertaken before lone working.</w:t>
            </w:r>
            <w:r>
              <w:rPr>
                <w:rFonts w:eastAsia="Times New Roman" w:cstheme="minorHAnsi"/>
                <w:b/>
                <w:bCs/>
                <w:lang w:eastAsia="en-GB"/>
              </w:rPr>
              <w:t xml:space="preserve"> </w:t>
            </w:r>
          </w:p>
        </w:tc>
        <w:tc>
          <w:tcPr>
            <w:tcW w:w="3686" w:type="dxa"/>
            <w:shd w:val="clear" w:color="auto" w:fill="D5DCE4" w:themeFill="text2" w:themeFillTint="33"/>
          </w:tcPr>
          <w:p w14:paraId="61FB098E" w14:textId="2CF07DD4" w:rsidR="00C33097" w:rsidRDefault="00A615D8" w:rsidP="00C33097">
            <w:pPr>
              <w:rPr>
                <w:rFonts w:cstheme="minorHAnsi"/>
              </w:rPr>
            </w:pPr>
            <w:hyperlink r:id="rId16" w:history="1">
              <w:r w:rsidR="00C33097" w:rsidRPr="00023263">
                <w:rPr>
                  <w:rStyle w:val="Hyperlink"/>
                  <w:rFonts w:cstheme="minorHAnsi"/>
                </w:rPr>
                <w:t>Substance misuse and violence and aggression</w:t>
              </w:r>
            </w:hyperlink>
            <w:r w:rsidR="00D21D2D">
              <w:rPr>
                <w:rStyle w:val="Hyperlink"/>
                <w:rFonts w:cstheme="minorHAnsi"/>
              </w:rPr>
              <w:t xml:space="preserve"> (Part 4 – Podcast </w:t>
            </w:r>
            <w:r w:rsidR="00EF6609">
              <w:rPr>
                <w:rStyle w:val="Hyperlink"/>
                <w:rFonts w:cstheme="minorHAnsi"/>
              </w:rPr>
              <w:t>26 mins)</w:t>
            </w:r>
          </w:p>
          <w:p w14:paraId="76AA6EAA" w14:textId="77777777" w:rsidR="00C33097" w:rsidRDefault="00C33097" w:rsidP="00C33097">
            <w:pPr>
              <w:rPr>
                <w:rFonts w:cstheme="minorHAnsi"/>
              </w:rPr>
            </w:pPr>
          </w:p>
          <w:p w14:paraId="0364670C" w14:textId="2F718CE1" w:rsidR="00C33097" w:rsidRDefault="00A615D8" w:rsidP="00C33097">
            <w:pPr>
              <w:rPr>
                <w:rFonts w:cstheme="minorHAnsi"/>
              </w:rPr>
            </w:pPr>
            <w:hyperlink r:id="rId17" w:history="1">
              <w:r w:rsidR="00C33097" w:rsidRPr="00023263">
                <w:rPr>
                  <w:rStyle w:val="Hyperlink"/>
                  <w:rFonts w:cstheme="minorHAnsi"/>
                </w:rPr>
                <w:t>Mental health and violence and aggression</w:t>
              </w:r>
            </w:hyperlink>
            <w:r w:rsidR="00E2508E">
              <w:rPr>
                <w:rStyle w:val="Hyperlink"/>
                <w:rFonts w:cstheme="minorHAnsi"/>
              </w:rPr>
              <w:t xml:space="preserve"> (Part 4 – Podcast 17 mins)</w:t>
            </w:r>
          </w:p>
          <w:p w14:paraId="507A10DE" w14:textId="77777777" w:rsidR="00D562D3" w:rsidRDefault="00D562D3" w:rsidP="00D562D3">
            <w:pPr>
              <w:rPr>
                <w:rFonts w:cstheme="minorHAnsi"/>
              </w:rPr>
            </w:pPr>
          </w:p>
          <w:p w14:paraId="11797D65" w14:textId="77777777" w:rsidR="00D562D3" w:rsidRDefault="00D562D3" w:rsidP="00D562D3">
            <w:pPr>
              <w:rPr>
                <w:rFonts w:cstheme="minorHAnsi"/>
              </w:rPr>
            </w:pPr>
          </w:p>
          <w:p w14:paraId="35E794FD" w14:textId="5630AA3D" w:rsidR="00420AB9" w:rsidRPr="00DC14FE" w:rsidRDefault="00236A30" w:rsidP="00D562D3">
            <w:pPr>
              <w:rPr>
                <w:rFonts w:cstheme="minorHAnsi"/>
              </w:rPr>
            </w:pPr>
            <w:r w:rsidRPr="00DC14FE">
              <w:rPr>
                <w:rFonts w:eastAsia="Times New Roman" w:cstheme="minorHAnsi"/>
                <w:lang w:eastAsia="en-GB"/>
              </w:rPr>
              <w:t>Attached is what is curre</w:t>
            </w:r>
            <w:r w:rsidR="00DC14FE" w:rsidRPr="00DC14FE">
              <w:rPr>
                <w:rFonts w:eastAsia="Times New Roman" w:cstheme="minorHAnsi"/>
                <w:lang w:eastAsia="en-GB"/>
              </w:rPr>
              <w:t>ntly available. F</w:t>
            </w:r>
            <w:r w:rsidR="00E37136" w:rsidRPr="00DC14FE">
              <w:rPr>
                <w:rFonts w:eastAsia="Times New Roman" w:cstheme="minorHAnsi"/>
                <w:lang w:eastAsia="en-GB"/>
              </w:rPr>
              <w:t xml:space="preserve">urther work is being done on </w:t>
            </w:r>
            <w:r w:rsidR="00767441" w:rsidRPr="00DC14FE">
              <w:rPr>
                <w:rFonts w:eastAsia="Times New Roman" w:cstheme="minorHAnsi"/>
                <w:lang w:eastAsia="en-GB"/>
              </w:rPr>
              <w:t xml:space="preserve">this learning requirement, </w:t>
            </w:r>
            <w:r w:rsidR="00DC14FE" w:rsidRPr="00DC14FE">
              <w:rPr>
                <w:rFonts w:eastAsia="Times New Roman" w:cstheme="minorHAnsi"/>
                <w:lang w:eastAsia="en-GB"/>
              </w:rPr>
              <w:t xml:space="preserve">there is </w:t>
            </w:r>
            <w:r w:rsidR="00767441" w:rsidRPr="00DC14FE">
              <w:rPr>
                <w:rFonts w:eastAsia="Times New Roman" w:cstheme="minorHAnsi"/>
                <w:lang w:eastAsia="en-GB"/>
              </w:rPr>
              <w:t>no date for release</w:t>
            </w:r>
            <w:r w:rsidR="00DC14FE" w:rsidRPr="00DC14FE">
              <w:rPr>
                <w:rFonts w:eastAsia="Times New Roman" w:cstheme="minorHAnsi"/>
                <w:lang w:eastAsia="en-GB"/>
              </w:rPr>
              <w:t xml:space="preserve"> as</w:t>
            </w:r>
            <w:r w:rsidR="00767441" w:rsidRPr="00DC14FE">
              <w:rPr>
                <w:rFonts w:eastAsia="Times New Roman" w:cstheme="minorHAnsi"/>
                <w:lang w:eastAsia="en-GB"/>
              </w:rPr>
              <w:t xml:space="preserve"> yet.</w:t>
            </w:r>
          </w:p>
          <w:p w14:paraId="104B7A44" w14:textId="77777777" w:rsidR="00420AB9" w:rsidRDefault="00420AB9" w:rsidP="00D42264">
            <w:pPr>
              <w:rPr>
                <w:rFonts w:cstheme="minorHAnsi"/>
              </w:rPr>
            </w:pPr>
          </w:p>
          <w:p w14:paraId="3A9E39B3" w14:textId="54289E52" w:rsidR="00420AB9" w:rsidRPr="007E6E42" w:rsidRDefault="00420AB9" w:rsidP="00D42264">
            <w:pPr>
              <w:rPr>
                <w:rFonts w:cstheme="minorHAnsi"/>
              </w:rPr>
            </w:pPr>
          </w:p>
        </w:tc>
        <w:tc>
          <w:tcPr>
            <w:tcW w:w="2551" w:type="dxa"/>
            <w:shd w:val="clear" w:color="auto" w:fill="D5DCE4" w:themeFill="text2" w:themeFillTint="33"/>
          </w:tcPr>
          <w:p w14:paraId="63186E4D" w14:textId="77777777" w:rsidR="00420AB9" w:rsidRDefault="00420AB9" w:rsidP="00D42264">
            <w:pPr>
              <w:rPr>
                <w:rFonts w:cstheme="minorHAnsi"/>
              </w:rPr>
            </w:pPr>
            <w:r w:rsidRPr="00A67D28">
              <w:rPr>
                <w:rFonts w:cstheme="minorHAnsi"/>
              </w:rPr>
              <w:lastRenderedPageBreak/>
              <w:t>Procedural Justice</w:t>
            </w:r>
          </w:p>
          <w:p w14:paraId="3B4C7DDA" w14:textId="77777777" w:rsidR="00420AB9" w:rsidRPr="00AB21D7" w:rsidRDefault="00420AB9" w:rsidP="00D42264">
            <w:pPr>
              <w:rPr>
                <w:rFonts w:ascii="Arial" w:hAnsi="Arial" w:cs="Arial"/>
                <w:color w:val="0563C1"/>
                <w:sz w:val="18"/>
                <w:szCs w:val="18"/>
                <w:u w:val="single"/>
              </w:rPr>
            </w:pPr>
          </w:p>
        </w:tc>
      </w:tr>
      <w:tr w:rsidR="00420AB9" w:rsidRPr="00A67D28" w14:paraId="1838E914" w14:textId="77777777" w:rsidTr="00B813AE">
        <w:tc>
          <w:tcPr>
            <w:tcW w:w="4390" w:type="dxa"/>
            <w:shd w:val="clear" w:color="auto" w:fill="E2EFD9" w:themeFill="accent6" w:themeFillTint="33"/>
          </w:tcPr>
          <w:p w14:paraId="19967BE0" w14:textId="77777777" w:rsidR="00420AB9" w:rsidRPr="00DB36D7" w:rsidRDefault="00DB36D7" w:rsidP="00D42264">
            <w:pPr>
              <w:rPr>
                <w:rStyle w:val="Hyperlink"/>
                <w:rFonts w:cstheme="minorHAnsi"/>
                <w:color w:val="auto"/>
              </w:rPr>
            </w:pPr>
            <w:r w:rsidRPr="00DB36D7">
              <w:rPr>
                <w:rStyle w:val="Hyperlink"/>
                <w:rFonts w:cstheme="minorHAnsi"/>
                <w:color w:val="auto"/>
              </w:rPr>
              <w:t>Health, Safety &amp; Fire Policy</w:t>
            </w:r>
          </w:p>
          <w:p w14:paraId="0A318B67" w14:textId="77777777" w:rsidR="00DB36D7" w:rsidRPr="00DB36D7" w:rsidRDefault="00DB36D7" w:rsidP="00D42264">
            <w:pPr>
              <w:rPr>
                <w:rFonts w:cstheme="minorHAnsi"/>
                <w:b/>
                <w:bCs/>
              </w:rPr>
            </w:pPr>
          </w:p>
          <w:p w14:paraId="6CC76B0A" w14:textId="462C8470" w:rsidR="00DB36D7" w:rsidRPr="00DB36D7" w:rsidRDefault="00DB36D7" w:rsidP="00DB36D7">
            <w:pPr>
              <w:rPr>
                <w:rFonts w:eastAsia="Times New Roman" w:cstheme="minorHAnsi"/>
                <w:b/>
                <w:bCs/>
                <w:lang w:eastAsia="en-GB"/>
              </w:rPr>
            </w:pPr>
            <w:r w:rsidRPr="00DB36D7">
              <w:rPr>
                <w:rFonts w:cstheme="minorHAnsi"/>
                <w:b/>
                <w:bCs/>
              </w:rPr>
              <w:t>All regions hold their own HSF Policies</w:t>
            </w:r>
            <w:r>
              <w:rPr>
                <w:rFonts w:cstheme="minorHAnsi"/>
                <w:b/>
                <w:bCs/>
              </w:rPr>
              <w:t xml:space="preserve">. </w:t>
            </w:r>
            <w:r w:rsidRPr="00DB36D7">
              <w:rPr>
                <w:rFonts w:eastAsia="Times New Roman" w:cstheme="minorHAnsi"/>
                <w:lang w:eastAsia="en-GB"/>
              </w:rPr>
              <w:t xml:space="preserve">HSF Policy </w:t>
            </w:r>
            <w:r w:rsidRPr="00DB36D7">
              <w:rPr>
                <w:rFonts w:eastAsia="Times New Roman" w:cstheme="minorHAnsi"/>
                <w:b/>
                <w:bCs/>
                <w:lang w:eastAsia="en-GB"/>
              </w:rPr>
              <w:t>must</w:t>
            </w:r>
            <w:r w:rsidRPr="00DB36D7">
              <w:rPr>
                <w:rFonts w:eastAsia="Times New Roman" w:cstheme="minorHAnsi"/>
                <w:lang w:eastAsia="en-GB"/>
              </w:rPr>
              <w:t xml:space="preserve"> be shared with employees and any changes to it to read in </w:t>
            </w:r>
            <w:r w:rsidRPr="00DB36D7">
              <w:rPr>
                <w:rFonts w:eastAsia="Times New Roman" w:cstheme="minorHAnsi"/>
                <w:b/>
                <w:bCs/>
                <w:lang w:eastAsia="en-GB"/>
              </w:rPr>
              <w:t xml:space="preserve">within 1 month of being in post </w:t>
            </w:r>
          </w:p>
          <w:p w14:paraId="3A3CCCB7" w14:textId="0D517CE8" w:rsidR="00DB36D7" w:rsidRPr="007E0D1A" w:rsidRDefault="00DB36D7" w:rsidP="00D42264">
            <w:pPr>
              <w:rPr>
                <w:rFonts w:cstheme="minorHAnsi"/>
                <w:b/>
                <w:bCs/>
                <w:color w:val="7030A0"/>
              </w:rPr>
            </w:pPr>
          </w:p>
        </w:tc>
        <w:tc>
          <w:tcPr>
            <w:tcW w:w="3685" w:type="dxa"/>
            <w:shd w:val="clear" w:color="auto" w:fill="D5DCE4" w:themeFill="text2" w:themeFillTint="33"/>
          </w:tcPr>
          <w:p w14:paraId="75885C9C" w14:textId="77777777" w:rsidR="003E2FB4" w:rsidRDefault="00A615D8" w:rsidP="003E2FB4">
            <w:pPr>
              <w:spacing w:after="120"/>
              <w:jc w:val="both"/>
              <w:rPr>
                <w:rStyle w:val="Hyperlink"/>
                <w:rFonts w:cstheme="minorHAnsi"/>
                <w:color w:val="auto"/>
              </w:rPr>
            </w:pPr>
            <w:hyperlink r:id="rId18" w:history="1">
              <w:r w:rsidR="003E2FB4" w:rsidRPr="008C2528">
                <w:rPr>
                  <w:rStyle w:val="Hyperlink"/>
                  <w:rFonts w:cstheme="minorHAnsi"/>
                  <w:color w:val="auto"/>
                </w:rPr>
                <w:t>Modern day slavery and human trafficking (45 mins)</w:t>
              </w:r>
            </w:hyperlink>
            <w:r w:rsidR="003E2FB4">
              <w:rPr>
                <w:rStyle w:val="Hyperlink"/>
                <w:rFonts w:cstheme="minorHAnsi"/>
                <w:color w:val="auto"/>
              </w:rPr>
              <w:t xml:space="preserve"> </w:t>
            </w:r>
          </w:p>
          <w:p w14:paraId="4986561B" w14:textId="0B55CA08" w:rsidR="006C150E" w:rsidRPr="00A67D28" w:rsidRDefault="003E2FB4" w:rsidP="003E2FB4">
            <w:pPr>
              <w:rPr>
                <w:rFonts w:cstheme="minorHAnsi"/>
              </w:rPr>
            </w:pPr>
            <w:r w:rsidRPr="00505D44">
              <w:rPr>
                <w:rFonts w:cstheme="minorHAnsi"/>
                <w:b/>
                <w:bCs/>
              </w:rPr>
              <w:t>Training should be undertaken within 6 to 12 months of role commencement</w:t>
            </w:r>
          </w:p>
        </w:tc>
        <w:tc>
          <w:tcPr>
            <w:tcW w:w="3686" w:type="dxa"/>
            <w:shd w:val="clear" w:color="auto" w:fill="D5DCE4" w:themeFill="text2" w:themeFillTint="33"/>
          </w:tcPr>
          <w:p w14:paraId="07D0044B" w14:textId="3057AF2D" w:rsidR="00D562D3" w:rsidRPr="009F1652" w:rsidRDefault="00A615D8" w:rsidP="00D562D3">
            <w:pPr>
              <w:rPr>
                <w:rFonts w:cstheme="minorHAnsi"/>
              </w:rPr>
            </w:pPr>
            <w:hyperlink r:id="rId19" w:history="1">
              <w:r w:rsidR="00D562D3" w:rsidRPr="009F1652">
                <w:rPr>
                  <w:rStyle w:val="Hyperlink"/>
                  <w:rFonts w:cstheme="minorHAnsi"/>
                  <w:color w:val="auto"/>
                </w:rPr>
                <w:t>Care and management of those who are transgender – module 1 (15 mins)</w:t>
              </w:r>
            </w:hyperlink>
          </w:p>
          <w:p w14:paraId="0A9C2628" w14:textId="52415B48" w:rsidR="00261F56" w:rsidRPr="00A67D28" w:rsidRDefault="00261F56" w:rsidP="00D42264">
            <w:pPr>
              <w:rPr>
                <w:rFonts w:cstheme="minorHAnsi"/>
              </w:rPr>
            </w:pPr>
          </w:p>
        </w:tc>
        <w:tc>
          <w:tcPr>
            <w:tcW w:w="2551" w:type="dxa"/>
            <w:shd w:val="clear" w:color="auto" w:fill="D5DCE4" w:themeFill="text2" w:themeFillTint="33"/>
          </w:tcPr>
          <w:p w14:paraId="23707080" w14:textId="77777777" w:rsidR="00420AB9" w:rsidRPr="00A67D28" w:rsidRDefault="00420AB9" w:rsidP="00D42264">
            <w:pPr>
              <w:rPr>
                <w:rFonts w:cstheme="minorHAnsi"/>
              </w:rPr>
            </w:pPr>
            <w:r w:rsidRPr="00A67D28">
              <w:rPr>
                <w:rFonts w:cstheme="minorHAnsi"/>
              </w:rPr>
              <w:t>Courts and sentencing</w:t>
            </w:r>
          </w:p>
          <w:p w14:paraId="2B98992C" w14:textId="77777777" w:rsidR="00420AB9" w:rsidRPr="00A67D28" w:rsidRDefault="00420AB9" w:rsidP="00D42264">
            <w:pPr>
              <w:rPr>
                <w:rFonts w:cstheme="minorHAnsi"/>
              </w:rPr>
            </w:pPr>
          </w:p>
        </w:tc>
      </w:tr>
      <w:tr w:rsidR="006F36F9" w:rsidRPr="00A67D28" w14:paraId="6BF4B962" w14:textId="77777777" w:rsidTr="00B813AE">
        <w:tc>
          <w:tcPr>
            <w:tcW w:w="4390" w:type="dxa"/>
            <w:shd w:val="clear" w:color="auto" w:fill="E2EFD9" w:themeFill="accent6" w:themeFillTint="33"/>
          </w:tcPr>
          <w:p w14:paraId="02F43CE0" w14:textId="77777777" w:rsidR="009F383A" w:rsidRPr="00DB36D7" w:rsidRDefault="009F383A" w:rsidP="009F383A">
            <w:pPr>
              <w:rPr>
                <w:rStyle w:val="Hyperlink"/>
                <w:rFonts w:cstheme="minorHAnsi"/>
                <w:color w:val="auto"/>
              </w:rPr>
            </w:pPr>
            <w:r w:rsidRPr="00DB36D7">
              <w:rPr>
                <w:rStyle w:val="Hyperlink"/>
                <w:rFonts w:cstheme="minorHAnsi"/>
                <w:color w:val="auto"/>
              </w:rPr>
              <w:t>Health &amp; Safety Induction</w:t>
            </w:r>
            <w:r>
              <w:rPr>
                <w:rStyle w:val="Hyperlink"/>
                <w:rFonts w:cstheme="minorHAnsi"/>
                <w:color w:val="auto"/>
              </w:rPr>
              <w:t xml:space="preserve"> (1 hour)</w:t>
            </w:r>
          </w:p>
          <w:p w14:paraId="6ED0035C" w14:textId="77777777" w:rsidR="009F383A" w:rsidRPr="00DB36D7" w:rsidRDefault="009F383A" w:rsidP="009F383A">
            <w:pPr>
              <w:rPr>
                <w:rFonts w:eastAsia="Times New Roman"/>
                <w:lang w:eastAsia="en-GB"/>
              </w:rPr>
            </w:pPr>
            <w:r w:rsidRPr="00DB36D7">
              <w:rPr>
                <w:rFonts w:eastAsia="Times New Roman"/>
                <w:lang w:eastAsia="en-GB"/>
              </w:rPr>
              <w:t>- Slips, trips &amp; falls</w:t>
            </w:r>
            <w:r>
              <w:rPr>
                <w:rFonts w:eastAsia="Times New Roman"/>
                <w:lang w:eastAsia="en-GB"/>
              </w:rPr>
              <w:t xml:space="preserve"> (refresh every 3 years) </w:t>
            </w:r>
          </w:p>
          <w:p w14:paraId="3D1DE426" w14:textId="77777777" w:rsidR="009F383A" w:rsidRDefault="009F383A" w:rsidP="009F383A">
            <w:pPr>
              <w:rPr>
                <w:rFonts w:eastAsia="Times New Roman"/>
                <w:lang w:eastAsia="en-GB"/>
              </w:rPr>
            </w:pPr>
            <w:r w:rsidRPr="00DB36D7">
              <w:rPr>
                <w:rFonts w:eastAsia="Times New Roman"/>
                <w:lang w:eastAsia="en-GB"/>
              </w:rPr>
              <w:t>- Manual handling</w:t>
            </w:r>
            <w:r>
              <w:rPr>
                <w:rFonts w:eastAsia="Times New Roman"/>
                <w:lang w:eastAsia="en-GB"/>
              </w:rPr>
              <w:t xml:space="preserve"> (refresh every 3 years)</w:t>
            </w:r>
          </w:p>
          <w:p w14:paraId="3EC65CCC" w14:textId="77777777" w:rsidR="009F383A" w:rsidRPr="00DB36D7" w:rsidRDefault="009F383A" w:rsidP="009F383A">
            <w:pPr>
              <w:rPr>
                <w:rFonts w:eastAsia="Times New Roman"/>
                <w:lang w:eastAsia="en-GB"/>
              </w:rPr>
            </w:pPr>
            <w:r>
              <w:rPr>
                <w:rFonts w:eastAsia="Times New Roman"/>
                <w:lang w:eastAsia="en-GB"/>
              </w:rPr>
              <w:t>- Basic Fire Safety (refresh annually)</w:t>
            </w:r>
          </w:p>
          <w:p w14:paraId="5AE2D387" w14:textId="77777777" w:rsidR="009F383A" w:rsidRPr="00DB36D7" w:rsidRDefault="009F383A" w:rsidP="009F383A">
            <w:pPr>
              <w:rPr>
                <w:rFonts w:eastAsia="Times New Roman"/>
                <w:lang w:eastAsia="en-GB"/>
              </w:rPr>
            </w:pPr>
            <w:r w:rsidRPr="00DB36D7">
              <w:rPr>
                <w:rFonts w:eastAsia="Times New Roman"/>
                <w:lang w:eastAsia="en-GB"/>
              </w:rPr>
              <w:t>- H&amp;S for Managers</w:t>
            </w:r>
            <w:r>
              <w:rPr>
                <w:rFonts w:eastAsia="Times New Roman"/>
                <w:lang w:eastAsia="en-GB"/>
              </w:rPr>
              <w:t xml:space="preserve"> (refresh every 3 years)</w:t>
            </w:r>
          </w:p>
          <w:p w14:paraId="4AD9BE94" w14:textId="50A27EF7" w:rsidR="009F383A" w:rsidRDefault="009F383A" w:rsidP="009F383A">
            <w:pPr>
              <w:rPr>
                <w:rFonts w:eastAsia="Times New Roman"/>
                <w:lang w:eastAsia="en-GB"/>
              </w:rPr>
            </w:pPr>
            <w:r w:rsidRPr="00DB36D7">
              <w:rPr>
                <w:rFonts w:eastAsia="Times New Roman"/>
                <w:lang w:eastAsia="en-GB"/>
              </w:rPr>
              <w:t xml:space="preserve">- </w:t>
            </w:r>
            <w:r>
              <w:rPr>
                <w:rFonts w:eastAsia="Times New Roman"/>
                <w:lang w:eastAsia="en-GB"/>
              </w:rPr>
              <w:t>Use of display equipment (refresh every 3 years)</w:t>
            </w:r>
          </w:p>
          <w:p w14:paraId="04EDB2DC" w14:textId="77777777" w:rsidR="00994A66" w:rsidRDefault="00994A66" w:rsidP="009F383A">
            <w:pPr>
              <w:rPr>
                <w:rFonts w:eastAsia="Times New Roman"/>
                <w:lang w:eastAsia="en-GB"/>
              </w:rPr>
            </w:pPr>
          </w:p>
          <w:p w14:paraId="4E7F8485" w14:textId="77777777" w:rsidR="00DB36D7" w:rsidRDefault="009F383A" w:rsidP="009F383A">
            <w:pPr>
              <w:rPr>
                <w:rFonts w:eastAsia="Times New Roman"/>
                <w:b/>
                <w:bCs/>
                <w:lang w:eastAsia="en-GB"/>
              </w:rPr>
            </w:pPr>
            <w:r>
              <w:rPr>
                <w:rFonts w:eastAsia="Times New Roman"/>
                <w:lang w:eastAsia="en-GB"/>
              </w:rPr>
              <w:t xml:space="preserve">Generic H&amp;S course to be completed </w:t>
            </w:r>
            <w:r w:rsidRPr="00DB36D7">
              <w:rPr>
                <w:rFonts w:eastAsia="Times New Roman"/>
                <w:b/>
                <w:bCs/>
                <w:lang w:eastAsia="en-GB"/>
              </w:rPr>
              <w:t>within 2 weeks of being in post</w:t>
            </w:r>
          </w:p>
          <w:p w14:paraId="151BC945" w14:textId="77777777" w:rsidR="00006CC2" w:rsidRDefault="00006CC2" w:rsidP="009F383A">
            <w:pPr>
              <w:rPr>
                <w:rFonts w:eastAsia="Times New Roman"/>
                <w:b/>
                <w:bCs/>
                <w:lang w:eastAsia="en-GB"/>
              </w:rPr>
            </w:pPr>
          </w:p>
          <w:p w14:paraId="432FD539" w14:textId="66050952" w:rsidR="00006CC2" w:rsidRPr="00DB36D7" w:rsidRDefault="00A615D8" w:rsidP="009F383A">
            <w:pPr>
              <w:rPr>
                <w:rStyle w:val="Hyperlink"/>
                <w:color w:val="auto"/>
              </w:rPr>
            </w:pPr>
            <w:hyperlink r:id="rId20" w:history="1">
              <w:r w:rsidR="00006CC2">
                <w:rPr>
                  <w:rStyle w:val="Hyperlink"/>
                </w:rPr>
                <w:t>Health and safety – Civil Service Learning</w:t>
              </w:r>
            </w:hyperlink>
          </w:p>
        </w:tc>
        <w:tc>
          <w:tcPr>
            <w:tcW w:w="3685" w:type="dxa"/>
            <w:shd w:val="clear" w:color="auto" w:fill="D5DCE4" w:themeFill="text2" w:themeFillTint="33"/>
          </w:tcPr>
          <w:p w14:paraId="42141F3A" w14:textId="77777777" w:rsidR="00372E9C" w:rsidRDefault="00372E9C" w:rsidP="00372E9C">
            <w:pPr>
              <w:rPr>
                <w:rFonts w:cstheme="minorHAnsi"/>
              </w:rPr>
            </w:pPr>
            <w:r w:rsidRPr="00157ACE">
              <w:rPr>
                <w:rFonts w:cstheme="minorHAnsi"/>
              </w:rPr>
              <w:t>Sex offender awareness (3 hours</w:t>
            </w:r>
            <w:r>
              <w:rPr>
                <w:rFonts w:cstheme="minorHAnsi"/>
              </w:rPr>
              <w:t xml:space="preserve">) </w:t>
            </w:r>
            <w:r w:rsidRPr="00372E9C">
              <w:rPr>
                <w:rFonts w:cstheme="minorHAnsi"/>
                <w:b/>
                <w:bCs/>
              </w:rPr>
              <w:t>(coming soon estimated end May 2022)</w:t>
            </w:r>
          </w:p>
          <w:p w14:paraId="18FEC3DF" w14:textId="77777777" w:rsidR="00372E9C" w:rsidRDefault="00372E9C" w:rsidP="00372E9C">
            <w:pPr>
              <w:rPr>
                <w:rFonts w:eastAsia="Times New Roman" w:cstheme="minorHAnsi"/>
                <w:lang w:eastAsia="en-GB"/>
              </w:rPr>
            </w:pPr>
          </w:p>
          <w:p w14:paraId="00AD06A6" w14:textId="77777777" w:rsidR="00372E9C" w:rsidRDefault="00372E9C" w:rsidP="00372E9C">
            <w:pPr>
              <w:rPr>
                <w:rFonts w:eastAsia="Times New Roman" w:cstheme="minorHAnsi"/>
                <w:lang w:eastAsia="en-GB"/>
              </w:rPr>
            </w:pPr>
            <w:r>
              <w:rPr>
                <w:rFonts w:eastAsia="Times New Roman" w:cstheme="minorHAnsi"/>
                <w:lang w:eastAsia="en-GB"/>
              </w:rPr>
              <w:t>Non facilitated e-learning</w:t>
            </w:r>
          </w:p>
          <w:p w14:paraId="08E4D078" w14:textId="77777777" w:rsidR="00372E9C" w:rsidRDefault="00372E9C" w:rsidP="00372E9C">
            <w:pPr>
              <w:rPr>
                <w:rFonts w:eastAsia="Times New Roman" w:cstheme="minorHAnsi"/>
                <w:lang w:eastAsia="en-GB"/>
              </w:rPr>
            </w:pPr>
          </w:p>
          <w:p w14:paraId="1AFE787D" w14:textId="4D1E4DFB" w:rsidR="006C150E" w:rsidRPr="00A67D28" w:rsidRDefault="00372E9C" w:rsidP="00372E9C">
            <w:pPr>
              <w:spacing w:after="120"/>
              <w:jc w:val="both"/>
              <w:rPr>
                <w:rFonts w:cstheme="minorHAnsi"/>
              </w:rPr>
            </w:pPr>
            <w:r w:rsidRPr="00505D44">
              <w:rPr>
                <w:rFonts w:eastAsia="Times New Roman" w:cstheme="minorHAnsi"/>
                <w:b/>
                <w:bCs/>
                <w:lang w:eastAsia="en-GB"/>
              </w:rPr>
              <w:t>Training should be undertaken before lone working.</w:t>
            </w:r>
          </w:p>
        </w:tc>
        <w:tc>
          <w:tcPr>
            <w:tcW w:w="3686" w:type="dxa"/>
            <w:shd w:val="clear" w:color="auto" w:fill="D5DCE4" w:themeFill="text2" w:themeFillTint="33"/>
          </w:tcPr>
          <w:p w14:paraId="56472210" w14:textId="77777777" w:rsidR="00D562D3" w:rsidRPr="00C543DE" w:rsidRDefault="00A615D8" w:rsidP="00D562D3">
            <w:pPr>
              <w:rPr>
                <w:rFonts w:cstheme="minorHAnsi"/>
              </w:rPr>
            </w:pPr>
            <w:hyperlink r:id="rId21" w:history="1">
              <w:r w:rsidR="00D562D3" w:rsidRPr="00C543DE">
                <w:rPr>
                  <w:rStyle w:val="Hyperlink"/>
                  <w:rFonts w:cstheme="minorHAnsi"/>
                  <w:color w:val="auto"/>
                </w:rPr>
                <w:t>Personality disorder – modules 1 and 2 (20 mins)</w:t>
              </w:r>
            </w:hyperlink>
          </w:p>
          <w:p w14:paraId="2F612588" w14:textId="4A704E1A" w:rsidR="007A28DF" w:rsidRPr="005509F5" w:rsidRDefault="007A28DF" w:rsidP="00A01475">
            <w:pPr>
              <w:rPr>
                <w:rFonts w:cstheme="minorHAnsi"/>
              </w:rPr>
            </w:pPr>
          </w:p>
        </w:tc>
        <w:tc>
          <w:tcPr>
            <w:tcW w:w="2551" w:type="dxa"/>
            <w:shd w:val="clear" w:color="auto" w:fill="D5DCE4" w:themeFill="text2" w:themeFillTint="33"/>
          </w:tcPr>
          <w:p w14:paraId="3CE9AF3E" w14:textId="77777777" w:rsidR="006F36F9" w:rsidRPr="00A67D28" w:rsidRDefault="00A615D8" w:rsidP="006F36F9">
            <w:pPr>
              <w:rPr>
                <w:rFonts w:cstheme="minorHAnsi"/>
              </w:rPr>
            </w:pPr>
            <w:hyperlink r:id="rId22" w:history="1">
              <w:r w:rsidR="006F36F9" w:rsidRPr="008A4C9C">
                <w:rPr>
                  <w:rStyle w:val="Hyperlink"/>
                  <w:rFonts w:cstheme="minorHAnsi"/>
                  <w:color w:val="auto"/>
                </w:rPr>
                <w:t>Resilience and wellbeing (1 hour)</w:t>
              </w:r>
            </w:hyperlink>
          </w:p>
        </w:tc>
      </w:tr>
      <w:tr w:rsidR="006F36F9" w:rsidRPr="00A67D28" w14:paraId="6E6CD4C1" w14:textId="77777777" w:rsidTr="00B813AE">
        <w:tc>
          <w:tcPr>
            <w:tcW w:w="4390" w:type="dxa"/>
            <w:shd w:val="clear" w:color="auto" w:fill="E2EFD9" w:themeFill="accent6" w:themeFillTint="33"/>
          </w:tcPr>
          <w:p w14:paraId="41C91F54" w14:textId="4A049D5F" w:rsidR="00AD21AF" w:rsidRPr="004E7692" w:rsidRDefault="004E7692" w:rsidP="006F36F9">
            <w:pPr>
              <w:rPr>
                <w:rStyle w:val="Hyperlink"/>
                <w:color w:val="auto"/>
              </w:rPr>
            </w:pPr>
            <w:r w:rsidRPr="004E7692">
              <w:rPr>
                <w:rStyle w:val="Hyperlink"/>
                <w:color w:val="auto"/>
              </w:rPr>
              <w:t xml:space="preserve">COSHH (1.5 hours) </w:t>
            </w:r>
            <w:r>
              <w:rPr>
                <w:rStyle w:val="Hyperlink"/>
                <w:color w:val="auto"/>
              </w:rPr>
              <w:t xml:space="preserve">(refresher every 3 years) </w:t>
            </w:r>
            <w:r w:rsidRPr="00372E9C">
              <w:rPr>
                <w:rFonts w:cstheme="minorHAnsi"/>
                <w:b/>
                <w:bCs/>
                <w:color w:val="000000" w:themeColor="text1"/>
              </w:rPr>
              <w:t xml:space="preserve">(coming </w:t>
            </w:r>
            <w:r>
              <w:rPr>
                <w:rFonts w:cstheme="minorHAnsi"/>
                <w:b/>
                <w:bCs/>
                <w:color w:val="000000" w:themeColor="text1"/>
              </w:rPr>
              <w:t>by Summer 22</w:t>
            </w:r>
            <w:r w:rsidRPr="00372E9C">
              <w:rPr>
                <w:rFonts w:cstheme="minorHAnsi"/>
                <w:b/>
                <w:bCs/>
                <w:color w:val="000000" w:themeColor="text1"/>
              </w:rPr>
              <w:t>)</w:t>
            </w:r>
          </w:p>
          <w:p w14:paraId="7C742ADC" w14:textId="77777777" w:rsidR="004E7692" w:rsidRDefault="004E7692" w:rsidP="006F36F9">
            <w:pPr>
              <w:rPr>
                <w:rFonts w:cstheme="minorHAnsi"/>
                <w:b/>
                <w:bCs/>
              </w:rPr>
            </w:pPr>
          </w:p>
          <w:p w14:paraId="78FD247B" w14:textId="58BC84B5" w:rsidR="004E7692" w:rsidRPr="004E7692" w:rsidRDefault="004E7692" w:rsidP="006F36F9">
            <w:pPr>
              <w:rPr>
                <w:rFonts w:eastAsia="Times New Roman"/>
                <w:lang w:eastAsia="en-GB"/>
              </w:rPr>
            </w:pPr>
            <w:r w:rsidRPr="004E7692">
              <w:rPr>
                <w:rFonts w:eastAsia="Times New Roman"/>
                <w:lang w:eastAsia="en-GB"/>
              </w:rPr>
              <w:t xml:space="preserve">In-house training in the form of PPT developed by National H&amp;S Team. </w:t>
            </w:r>
          </w:p>
          <w:p w14:paraId="5DBED629" w14:textId="77777777" w:rsidR="004E7692" w:rsidRPr="004E7692" w:rsidRDefault="004E7692" w:rsidP="006F36F9">
            <w:pPr>
              <w:rPr>
                <w:rFonts w:eastAsia="Times New Roman"/>
                <w:lang w:eastAsia="en-GB"/>
              </w:rPr>
            </w:pPr>
          </w:p>
          <w:p w14:paraId="05285905" w14:textId="76184A2E" w:rsidR="004E7692" w:rsidRPr="00505D44" w:rsidRDefault="004E7692" w:rsidP="006F36F9">
            <w:pPr>
              <w:rPr>
                <w:rFonts w:cstheme="minorHAnsi"/>
                <w:b/>
                <w:bCs/>
              </w:rPr>
            </w:pPr>
            <w:r w:rsidRPr="004E7692">
              <w:rPr>
                <w:rFonts w:eastAsia="Times New Roman"/>
                <w:lang w:eastAsia="en-GB"/>
              </w:rPr>
              <w:t xml:space="preserve">To be completed </w:t>
            </w:r>
            <w:r w:rsidRPr="004E7692">
              <w:rPr>
                <w:rFonts w:eastAsia="Times New Roman"/>
                <w:b/>
                <w:bCs/>
                <w:lang w:eastAsia="en-GB"/>
              </w:rPr>
              <w:t>within 3 months of being in post.</w:t>
            </w:r>
            <w:r>
              <w:rPr>
                <w:rFonts w:cstheme="minorHAnsi"/>
                <w:b/>
                <w:bCs/>
              </w:rPr>
              <w:t xml:space="preserve"> </w:t>
            </w:r>
          </w:p>
        </w:tc>
        <w:tc>
          <w:tcPr>
            <w:tcW w:w="3685" w:type="dxa"/>
            <w:shd w:val="clear" w:color="auto" w:fill="D5DCE4" w:themeFill="text2" w:themeFillTint="33"/>
          </w:tcPr>
          <w:p w14:paraId="475D55C3" w14:textId="189A316D" w:rsidR="00157ACE" w:rsidRPr="003B08A0" w:rsidRDefault="00157ACE" w:rsidP="00157ACE">
            <w:pPr>
              <w:rPr>
                <w:rFonts w:cstheme="minorHAnsi"/>
                <w:color w:val="000000" w:themeColor="text1"/>
              </w:rPr>
            </w:pPr>
            <w:r w:rsidRPr="00434B23">
              <w:rPr>
                <w:rFonts w:cstheme="minorHAnsi"/>
                <w:color w:val="000000" w:themeColor="text1"/>
              </w:rPr>
              <w:t>County Lines</w:t>
            </w:r>
            <w:r w:rsidR="00372E9C">
              <w:rPr>
                <w:rFonts w:cstheme="minorHAnsi"/>
                <w:color w:val="000000" w:themeColor="text1"/>
              </w:rPr>
              <w:t xml:space="preserve"> </w:t>
            </w:r>
            <w:r w:rsidR="00372E9C" w:rsidRPr="00372E9C">
              <w:rPr>
                <w:rFonts w:cstheme="minorHAnsi"/>
                <w:b/>
                <w:bCs/>
                <w:color w:val="000000" w:themeColor="text1"/>
              </w:rPr>
              <w:t>(coming soon)</w:t>
            </w:r>
          </w:p>
          <w:p w14:paraId="62B006DC" w14:textId="77777777" w:rsidR="00157ACE" w:rsidRDefault="00157ACE" w:rsidP="00157ACE">
            <w:pPr>
              <w:rPr>
                <w:rFonts w:cstheme="minorHAnsi"/>
              </w:rPr>
            </w:pPr>
          </w:p>
          <w:p w14:paraId="341E3A80" w14:textId="30D6AFB2" w:rsidR="00157ACE" w:rsidRDefault="00157ACE" w:rsidP="00157ACE">
            <w:pPr>
              <w:rPr>
                <w:rFonts w:cstheme="minorHAnsi"/>
              </w:rPr>
            </w:pPr>
            <w:r>
              <w:rPr>
                <w:rFonts w:cstheme="minorHAnsi"/>
              </w:rPr>
              <w:t xml:space="preserve">A commission has been made for a Community Payback specific learning product. A 7 min briefing is available for the interim. </w:t>
            </w:r>
          </w:p>
          <w:p w14:paraId="0D61A30A" w14:textId="77777777" w:rsidR="004F2360" w:rsidRPr="003B08A0" w:rsidRDefault="00A615D8" w:rsidP="004F2360">
            <w:pPr>
              <w:rPr>
                <w:rFonts w:cstheme="minorHAnsi"/>
                <w:color w:val="000000" w:themeColor="text1"/>
              </w:rPr>
            </w:pPr>
            <w:hyperlink r:id="rId23" w:history="1">
              <w:r w:rsidR="004F2360" w:rsidRPr="00F14C0C">
                <w:rPr>
                  <w:rStyle w:val="Hyperlink"/>
                  <w:rFonts w:cstheme="minorHAnsi"/>
                </w:rPr>
                <w:t>7 min briefing: criminal exploitation and county lines</w:t>
              </w:r>
            </w:hyperlink>
          </w:p>
          <w:p w14:paraId="77EBCDC2" w14:textId="25BB3D24" w:rsidR="00505D44" w:rsidRPr="00505D44" w:rsidRDefault="00157ACE" w:rsidP="00157ACE">
            <w:pPr>
              <w:rPr>
                <w:rFonts w:cstheme="minorHAnsi"/>
                <w:b/>
                <w:bCs/>
              </w:rPr>
            </w:pPr>
            <w:r w:rsidRPr="00505D44">
              <w:rPr>
                <w:rFonts w:cstheme="minorHAnsi"/>
                <w:b/>
                <w:bCs/>
              </w:rPr>
              <w:lastRenderedPageBreak/>
              <w:t>Training should be undertaken within 6 to 12 months of role commencement</w:t>
            </w:r>
          </w:p>
        </w:tc>
        <w:tc>
          <w:tcPr>
            <w:tcW w:w="3686" w:type="dxa"/>
            <w:shd w:val="clear" w:color="auto" w:fill="D5DCE4" w:themeFill="text2" w:themeFillTint="33"/>
          </w:tcPr>
          <w:p w14:paraId="155ECE1D" w14:textId="77777777" w:rsidR="00D562D3" w:rsidRPr="00344A73" w:rsidRDefault="00A615D8" w:rsidP="00D562D3">
            <w:pPr>
              <w:rPr>
                <w:rFonts w:cstheme="minorHAnsi"/>
                <w:u w:val="single"/>
              </w:rPr>
            </w:pPr>
            <w:hyperlink r:id="rId24" w:history="1">
              <w:r w:rsidR="00D562D3" w:rsidRPr="0080341B">
                <w:rPr>
                  <w:rStyle w:val="Hyperlink"/>
                  <w:rFonts w:cstheme="minorHAnsi"/>
                  <w:color w:val="auto"/>
                </w:rPr>
                <w:t>Young adult brain (20 mins)</w:t>
              </w:r>
            </w:hyperlink>
          </w:p>
          <w:p w14:paraId="69DD60DA" w14:textId="16DB3F63" w:rsidR="006F36F9" w:rsidRPr="005509F5" w:rsidRDefault="006F36F9" w:rsidP="00D562D3">
            <w:pPr>
              <w:rPr>
                <w:rFonts w:cstheme="minorHAnsi"/>
              </w:rPr>
            </w:pPr>
          </w:p>
        </w:tc>
        <w:tc>
          <w:tcPr>
            <w:tcW w:w="2551" w:type="dxa"/>
            <w:shd w:val="clear" w:color="auto" w:fill="E7E6E6" w:themeFill="background2"/>
          </w:tcPr>
          <w:p w14:paraId="6CD97BBC" w14:textId="77777777" w:rsidR="006F36F9" w:rsidRPr="00A67D28" w:rsidRDefault="006F36F9" w:rsidP="006F36F9">
            <w:pPr>
              <w:rPr>
                <w:rFonts w:cstheme="minorHAnsi"/>
              </w:rPr>
            </w:pPr>
          </w:p>
        </w:tc>
      </w:tr>
      <w:tr w:rsidR="006F36F9" w:rsidRPr="00A67D28" w14:paraId="2092E6E4" w14:textId="77777777" w:rsidTr="00B813AE">
        <w:tc>
          <w:tcPr>
            <w:tcW w:w="4390" w:type="dxa"/>
            <w:shd w:val="clear" w:color="auto" w:fill="E2EFD9" w:themeFill="accent6" w:themeFillTint="33"/>
          </w:tcPr>
          <w:p w14:paraId="50E470A0" w14:textId="159FF4B2" w:rsidR="006F36F9" w:rsidRPr="00F24F92" w:rsidRDefault="004E7692" w:rsidP="006F36F9">
            <w:pPr>
              <w:rPr>
                <w:u w:val="single"/>
              </w:rPr>
            </w:pPr>
            <w:r>
              <w:rPr>
                <w:rFonts w:cstheme="minorHAnsi"/>
              </w:rPr>
              <w:t>Asbestos Awareness (1.5 hours)</w:t>
            </w:r>
            <w:r w:rsidR="004A7DCC">
              <w:rPr>
                <w:rFonts w:cstheme="minorHAnsi"/>
              </w:rPr>
              <w:t xml:space="preserve"> </w:t>
            </w:r>
            <w:r w:rsidR="004A7DCC">
              <w:rPr>
                <w:rStyle w:val="Hyperlink"/>
                <w:color w:val="auto"/>
              </w:rPr>
              <w:t>(refresher every 3 years)</w:t>
            </w:r>
            <w:r w:rsidR="00F24F92">
              <w:rPr>
                <w:rStyle w:val="Hyperlink"/>
                <w:color w:val="auto"/>
              </w:rPr>
              <w:t xml:space="preserve"> </w:t>
            </w:r>
            <w:r w:rsidR="00F24F92" w:rsidRPr="00372E9C">
              <w:rPr>
                <w:rFonts w:cstheme="minorHAnsi"/>
                <w:b/>
                <w:bCs/>
                <w:color w:val="000000" w:themeColor="text1"/>
              </w:rPr>
              <w:t xml:space="preserve">(coming </w:t>
            </w:r>
            <w:r w:rsidR="00F24F92">
              <w:rPr>
                <w:rFonts w:cstheme="minorHAnsi"/>
                <w:b/>
                <w:bCs/>
                <w:color w:val="000000" w:themeColor="text1"/>
              </w:rPr>
              <w:t>by Summer 22</w:t>
            </w:r>
            <w:r w:rsidR="00F24F92" w:rsidRPr="00372E9C">
              <w:rPr>
                <w:rFonts w:cstheme="minorHAnsi"/>
                <w:b/>
                <w:bCs/>
                <w:color w:val="000000" w:themeColor="text1"/>
              </w:rPr>
              <w:t>)</w:t>
            </w:r>
          </w:p>
          <w:p w14:paraId="2BAAECFA" w14:textId="77777777" w:rsidR="004A7DCC" w:rsidRDefault="004A7DCC" w:rsidP="006F36F9">
            <w:pPr>
              <w:rPr>
                <w:rFonts w:cstheme="minorHAnsi"/>
              </w:rPr>
            </w:pPr>
          </w:p>
          <w:p w14:paraId="5752083D" w14:textId="77777777" w:rsidR="004A7DCC" w:rsidRPr="004E7692" w:rsidRDefault="004A7DCC" w:rsidP="004A7DCC">
            <w:pPr>
              <w:rPr>
                <w:rFonts w:eastAsia="Times New Roman"/>
                <w:lang w:eastAsia="en-GB"/>
              </w:rPr>
            </w:pPr>
            <w:r w:rsidRPr="004E7692">
              <w:rPr>
                <w:rFonts w:eastAsia="Times New Roman"/>
                <w:lang w:eastAsia="en-GB"/>
              </w:rPr>
              <w:t xml:space="preserve">In-house training in the form of PPT developed by National H&amp;S Team. </w:t>
            </w:r>
          </w:p>
          <w:p w14:paraId="0112E8B3" w14:textId="77777777" w:rsidR="004A7DCC" w:rsidRPr="004E7692" w:rsidRDefault="004A7DCC" w:rsidP="004A7DCC">
            <w:pPr>
              <w:rPr>
                <w:rFonts w:eastAsia="Times New Roman"/>
                <w:lang w:eastAsia="en-GB"/>
              </w:rPr>
            </w:pPr>
          </w:p>
          <w:p w14:paraId="671C0A28" w14:textId="4D75DB04" w:rsidR="004A7DCC" w:rsidRPr="00A67D28" w:rsidRDefault="004A7DCC" w:rsidP="004A7DCC">
            <w:pPr>
              <w:rPr>
                <w:rFonts w:cstheme="minorHAnsi"/>
              </w:rPr>
            </w:pPr>
            <w:r w:rsidRPr="004E7692">
              <w:rPr>
                <w:rFonts w:eastAsia="Times New Roman"/>
                <w:lang w:eastAsia="en-GB"/>
              </w:rPr>
              <w:t xml:space="preserve">To be completed </w:t>
            </w:r>
            <w:r w:rsidRPr="004E7692">
              <w:rPr>
                <w:rFonts w:eastAsia="Times New Roman"/>
                <w:b/>
                <w:bCs/>
                <w:lang w:eastAsia="en-GB"/>
              </w:rPr>
              <w:t>within 3 months of being in post.</w:t>
            </w:r>
          </w:p>
        </w:tc>
        <w:tc>
          <w:tcPr>
            <w:tcW w:w="3685" w:type="dxa"/>
            <w:shd w:val="clear" w:color="auto" w:fill="D5DCE4" w:themeFill="text2" w:themeFillTint="33"/>
          </w:tcPr>
          <w:p w14:paraId="2C9FFD1F" w14:textId="3BB88E75" w:rsidR="003E2FB4" w:rsidRDefault="00A615D8" w:rsidP="003E2FB4">
            <w:pPr>
              <w:rPr>
                <w:rFonts w:eastAsia="Times New Roman" w:cstheme="minorHAnsi"/>
                <w:lang w:eastAsia="en-GB"/>
              </w:rPr>
            </w:pPr>
            <w:hyperlink r:id="rId25" w:history="1">
              <w:r w:rsidR="005C1EC5" w:rsidRPr="005C1EC5">
                <w:rPr>
                  <w:rStyle w:val="Hyperlink"/>
                  <w:rFonts w:eastAsia="Times New Roman" w:cstheme="minorHAnsi"/>
                  <w:lang w:eastAsia="en-GB"/>
                </w:rPr>
                <w:t>Equality, diversity and inclusion (40 mins)</w:t>
              </w:r>
            </w:hyperlink>
          </w:p>
          <w:p w14:paraId="10BE6BED" w14:textId="77777777" w:rsidR="003E2FB4" w:rsidRDefault="003E2FB4" w:rsidP="003E2FB4">
            <w:pPr>
              <w:rPr>
                <w:rFonts w:eastAsia="Times New Roman" w:cstheme="minorHAnsi"/>
                <w:lang w:eastAsia="en-GB"/>
              </w:rPr>
            </w:pPr>
          </w:p>
          <w:p w14:paraId="743F1885" w14:textId="29760230" w:rsidR="003E2FB4" w:rsidRDefault="005C1EC5" w:rsidP="003E2FB4">
            <w:pPr>
              <w:rPr>
                <w:rFonts w:eastAsia="Times New Roman" w:cstheme="minorHAnsi"/>
                <w:lang w:eastAsia="en-GB"/>
              </w:rPr>
            </w:pPr>
            <w:r>
              <w:rPr>
                <w:rFonts w:eastAsia="Times New Roman" w:cstheme="minorHAnsi"/>
                <w:lang w:eastAsia="en-GB"/>
              </w:rPr>
              <w:t>Non-facilitated eLearning</w:t>
            </w:r>
          </w:p>
          <w:p w14:paraId="339C93B6" w14:textId="77777777" w:rsidR="003E2FB4" w:rsidRDefault="003E2FB4" w:rsidP="003E2FB4">
            <w:pPr>
              <w:rPr>
                <w:rFonts w:eastAsia="Times New Roman" w:cstheme="minorHAnsi"/>
                <w:lang w:eastAsia="en-GB"/>
              </w:rPr>
            </w:pPr>
          </w:p>
          <w:p w14:paraId="39BE9C9D" w14:textId="39F4A9BE" w:rsidR="006F36F9" w:rsidRPr="00D562D3" w:rsidRDefault="003E2FB4" w:rsidP="003E2FB4">
            <w:pPr>
              <w:rPr>
                <w:rFonts w:cstheme="minorHAnsi"/>
                <w:b/>
                <w:bCs/>
                <w:color w:val="7030A0"/>
              </w:rPr>
            </w:pPr>
            <w:r w:rsidRPr="00505D44">
              <w:rPr>
                <w:rFonts w:eastAsia="Times New Roman" w:cstheme="minorHAnsi"/>
                <w:b/>
                <w:bCs/>
                <w:lang w:eastAsia="en-GB"/>
              </w:rPr>
              <w:t>Training should be undertaken before lone working.</w:t>
            </w:r>
          </w:p>
        </w:tc>
        <w:tc>
          <w:tcPr>
            <w:tcW w:w="3686" w:type="dxa"/>
            <w:shd w:val="clear" w:color="auto" w:fill="D5DCE4" w:themeFill="text2" w:themeFillTint="33"/>
          </w:tcPr>
          <w:p w14:paraId="16A1461B" w14:textId="77777777" w:rsidR="00D562D3" w:rsidRPr="00344A73" w:rsidRDefault="00A615D8" w:rsidP="00D562D3">
            <w:pPr>
              <w:rPr>
                <w:rFonts w:cstheme="minorHAnsi"/>
                <w:u w:val="single"/>
              </w:rPr>
            </w:pPr>
            <w:hyperlink r:id="rId26" w:history="1">
              <w:r w:rsidR="00D562D3" w:rsidRPr="00E05B7A">
                <w:rPr>
                  <w:rStyle w:val="Hyperlink"/>
                  <w:rFonts w:cstheme="minorHAnsi"/>
                  <w:color w:val="auto"/>
                </w:rPr>
                <w:t>Having difficult conversations (9 mins)</w:t>
              </w:r>
            </w:hyperlink>
          </w:p>
          <w:p w14:paraId="504ECC7F" w14:textId="77777777" w:rsidR="006F36F9" w:rsidRPr="005509F5" w:rsidRDefault="006F36F9" w:rsidP="00D562D3">
            <w:pPr>
              <w:rPr>
                <w:rFonts w:cstheme="minorHAnsi"/>
              </w:rPr>
            </w:pPr>
          </w:p>
        </w:tc>
        <w:tc>
          <w:tcPr>
            <w:tcW w:w="2551" w:type="dxa"/>
            <w:shd w:val="clear" w:color="auto" w:fill="E7E6E6" w:themeFill="background2"/>
          </w:tcPr>
          <w:p w14:paraId="7A08041E" w14:textId="77777777" w:rsidR="006F36F9" w:rsidRPr="00A67D28" w:rsidRDefault="006F36F9" w:rsidP="006F36F9">
            <w:pPr>
              <w:rPr>
                <w:rFonts w:cstheme="minorHAnsi"/>
              </w:rPr>
            </w:pPr>
          </w:p>
        </w:tc>
      </w:tr>
      <w:tr w:rsidR="006F36F9" w:rsidRPr="00A67D28" w14:paraId="7CBDB09E" w14:textId="77777777" w:rsidTr="00B813AE">
        <w:tc>
          <w:tcPr>
            <w:tcW w:w="4390" w:type="dxa"/>
            <w:shd w:val="clear" w:color="auto" w:fill="E2EFD9" w:themeFill="accent6" w:themeFillTint="33"/>
          </w:tcPr>
          <w:p w14:paraId="510A72C3" w14:textId="0F466378" w:rsidR="00A44CF5" w:rsidRPr="00F24F92" w:rsidRDefault="00A44CF5" w:rsidP="00A44CF5">
            <w:pPr>
              <w:rPr>
                <w:u w:val="single"/>
              </w:rPr>
            </w:pPr>
            <w:r w:rsidRPr="00545494">
              <w:rPr>
                <w:rFonts w:cstheme="minorHAnsi"/>
              </w:rPr>
              <w:t>Working at Height (2.5m and below) (2 hours) (refresher every 3 years)</w:t>
            </w:r>
            <w:r w:rsidR="00F24F92">
              <w:rPr>
                <w:rFonts w:cstheme="minorHAnsi"/>
              </w:rPr>
              <w:t xml:space="preserve"> </w:t>
            </w:r>
            <w:r w:rsidR="00F24F92" w:rsidRPr="00372E9C">
              <w:rPr>
                <w:rFonts w:cstheme="minorHAnsi"/>
                <w:b/>
                <w:bCs/>
                <w:color w:val="000000" w:themeColor="text1"/>
              </w:rPr>
              <w:t xml:space="preserve">(coming </w:t>
            </w:r>
            <w:r w:rsidR="00F24F92">
              <w:rPr>
                <w:rFonts w:cstheme="minorHAnsi"/>
                <w:b/>
                <w:bCs/>
                <w:color w:val="000000" w:themeColor="text1"/>
              </w:rPr>
              <w:t>by Summer 22</w:t>
            </w:r>
            <w:r w:rsidR="00F24F92" w:rsidRPr="00372E9C">
              <w:rPr>
                <w:rFonts w:cstheme="minorHAnsi"/>
                <w:b/>
                <w:bCs/>
                <w:color w:val="000000" w:themeColor="text1"/>
              </w:rPr>
              <w:t>)</w:t>
            </w:r>
          </w:p>
          <w:p w14:paraId="18E17710" w14:textId="77777777" w:rsidR="00A44CF5" w:rsidRPr="004B18D4" w:rsidRDefault="00A44CF5" w:rsidP="00A44CF5">
            <w:pPr>
              <w:pStyle w:val="ListParagraph"/>
              <w:numPr>
                <w:ilvl w:val="0"/>
                <w:numId w:val="41"/>
              </w:numPr>
              <w:rPr>
                <w:rFonts w:eastAsia="Times New Roman"/>
                <w:lang w:eastAsia="en-GB"/>
              </w:rPr>
            </w:pPr>
            <w:r w:rsidRPr="004B18D4">
              <w:rPr>
                <w:rFonts w:eastAsia="Times New Roman"/>
                <w:lang w:eastAsia="en-GB"/>
              </w:rPr>
              <w:t>Stepladders</w:t>
            </w:r>
          </w:p>
          <w:p w14:paraId="4B3BCEE4" w14:textId="0C0C2833" w:rsidR="00A27DA9" w:rsidRPr="001A1F60" w:rsidRDefault="00A44CF5" w:rsidP="001A1F60">
            <w:pPr>
              <w:pStyle w:val="ListParagraph"/>
              <w:numPr>
                <w:ilvl w:val="0"/>
                <w:numId w:val="41"/>
              </w:numPr>
              <w:rPr>
                <w:rFonts w:eastAsia="Times New Roman"/>
                <w:lang w:eastAsia="en-GB"/>
              </w:rPr>
            </w:pPr>
            <w:r w:rsidRPr="004B18D4">
              <w:rPr>
                <w:rFonts w:eastAsia="Times New Roman"/>
                <w:lang w:eastAsia="en-GB"/>
              </w:rPr>
              <w:t>Steppers</w:t>
            </w:r>
          </w:p>
          <w:p w14:paraId="751CE1B0" w14:textId="77777777" w:rsidR="00A44CF5" w:rsidRDefault="00A44CF5" w:rsidP="00A44CF5">
            <w:pPr>
              <w:rPr>
                <w:rFonts w:eastAsia="Times New Roman"/>
                <w:lang w:eastAsia="en-GB"/>
              </w:rPr>
            </w:pPr>
            <w:r w:rsidRPr="004E7692">
              <w:rPr>
                <w:rFonts w:eastAsia="Times New Roman"/>
                <w:lang w:eastAsia="en-GB"/>
              </w:rPr>
              <w:t>In-house training in the form of PPT developed by National H&amp;S Team</w:t>
            </w:r>
          </w:p>
          <w:p w14:paraId="700B1BCA" w14:textId="77777777" w:rsidR="00A44CF5" w:rsidRPr="004B18D4" w:rsidRDefault="00A44CF5" w:rsidP="00A44CF5">
            <w:pPr>
              <w:rPr>
                <w:rFonts w:eastAsia="Times New Roman"/>
                <w:lang w:eastAsia="en-GB"/>
              </w:rPr>
            </w:pPr>
          </w:p>
          <w:p w14:paraId="75360226" w14:textId="507CDA97" w:rsidR="00A44CF5" w:rsidRDefault="00A44CF5" w:rsidP="00A44CF5">
            <w:pPr>
              <w:rPr>
                <w:rFonts w:eastAsia="Times New Roman"/>
                <w:lang w:eastAsia="en-GB"/>
              </w:rPr>
            </w:pPr>
            <w:r w:rsidRPr="004B18D4">
              <w:rPr>
                <w:rFonts w:eastAsia="Times New Roman"/>
                <w:lang w:eastAsia="en-GB"/>
              </w:rPr>
              <w:t>Should be done as a minimum as we expect all CP Supervisors/PCs to be working at height</w:t>
            </w:r>
          </w:p>
          <w:p w14:paraId="33FD700E" w14:textId="77777777" w:rsidR="00A44CF5" w:rsidRDefault="00A44CF5" w:rsidP="00A44CF5">
            <w:pPr>
              <w:rPr>
                <w:rFonts w:eastAsia="Times New Roman"/>
                <w:lang w:eastAsia="en-GB"/>
              </w:rPr>
            </w:pPr>
          </w:p>
          <w:p w14:paraId="1240321D" w14:textId="1CC0937E" w:rsidR="006F36F9" w:rsidRPr="00A67D28" w:rsidRDefault="00A44CF5" w:rsidP="00A44CF5">
            <w:pPr>
              <w:rPr>
                <w:rFonts w:cstheme="minorHAnsi"/>
              </w:rPr>
            </w:pPr>
            <w:r w:rsidRPr="004E7692">
              <w:rPr>
                <w:rFonts w:eastAsia="Times New Roman"/>
                <w:lang w:eastAsia="en-GB"/>
              </w:rPr>
              <w:t xml:space="preserve">To be completed </w:t>
            </w:r>
            <w:r w:rsidRPr="004E7692">
              <w:rPr>
                <w:rFonts w:eastAsia="Times New Roman"/>
                <w:b/>
                <w:bCs/>
                <w:lang w:eastAsia="en-GB"/>
              </w:rPr>
              <w:t>within 3 months of being in post.</w:t>
            </w:r>
          </w:p>
        </w:tc>
        <w:tc>
          <w:tcPr>
            <w:tcW w:w="3685" w:type="dxa"/>
            <w:shd w:val="clear" w:color="auto" w:fill="D5DCE4" w:themeFill="text2" w:themeFillTint="33"/>
          </w:tcPr>
          <w:p w14:paraId="3947ED4F" w14:textId="069B05D9" w:rsidR="003E2FB4" w:rsidRDefault="00A615D8" w:rsidP="003E2FB4">
            <w:pPr>
              <w:rPr>
                <w:rFonts w:cstheme="minorHAnsi"/>
              </w:rPr>
            </w:pPr>
            <w:hyperlink r:id="rId27" w:history="1">
              <w:r w:rsidR="005C1EC5" w:rsidRPr="005C1EC5">
                <w:rPr>
                  <w:rStyle w:val="Hyperlink"/>
                  <w:rFonts w:cstheme="minorHAnsi"/>
                </w:rPr>
                <w:t>NDelius for unpaid work (</w:t>
              </w:r>
              <w:r w:rsidR="005C1EC5">
                <w:rPr>
                  <w:rStyle w:val="Hyperlink"/>
                  <w:rFonts w:cstheme="minorHAnsi"/>
                </w:rPr>
                <w:t>2</w:t>
              </w:r>
              <w:r w:rsidR="005C1EC5" w:rsidRPr="005C1EC5">
                <w:rPr>
                  <w:rStyle w:val="Hyperlink"/>
                  <w:rFonts w:cstheme="minorHAnsi"/>
                </w:rPr>
                <w:t xml:space="preserve"> hour</w:t>
              </w:r>
              <w:r w:rsidR="005C1EC5">
                <w:rPr>
                  <w:rStyle w:val="Hyperlink"/>
                  <w:rFonts w:cstheme="minorHAnsi"/>
                </w:rPr>
                <w:t>s</w:t>
              </w:r>
              <w:r w:rsidR="005C1EC5" w:rsidRPr="005C1EC5">
                <w:rPr>
                  <w:rStyle w:val="Hyperlink"/>
                  <w:rFonts w:cstheme="minorHAnsi"/>
                </w:rPr>
                <w:t>)</w:t>
              </w:r>
            </w:hyperlink>
          </w:p>
          <w:p w14:paraId="1767B77C" w14:textId="07F8F68C" w:rsidR="003E2FB4" w:rsidRDefault="003E2FB4" w:rsidP="003E2FB4">
            <w:pPr>
              <w:rPr>
                <w:rFonts w:eastAsia="Times New Roman" w:cstheme="minorHAnsi"/>
                <w:lang w:eastAsia="en-GB"/>
              </w:rPr>
            </w:pPr>
          </w:p>
          <w:p w14:paraId="751715EC" w14:textId="3AFD2269" w:rsidR="005C1EC5" w:rsidRDefault="005C1EC5" w:rsidP="003E2FB4">
            <w:pPr>
              <w:rPr>
                <w:rFonts w:eastAsia="Times New Roman" w:cstheme="minorHAnsi"/>
                <w:lang w:eastAsia="en-GB"/>
              </w:rPr>
            </w:pPr>
            <w:r>
              <w:rPr>
                <w:rFonts w:eastAsia="Times New Roman" w:cstheme="minorHAnsi"/>
                <w:lang w:eastAsia="en-GB"/>
              </w:rPr>
              <w:t>Non-facilitated eLearning</w:t>
            </w:r>
          </w:p>
          <w:p w14:paraId="1C1DEDE3" w14:textId="77777777" w:rsidR="005C1EC5" w:rsidRDefault="005C1EC5" w:rsidP="003E2FB4">
            <w:pPr>
              <w:rPr>
                <w:rFonts w:eastAsia="Times New Roman" w:cstheme="minorHAnsi"/>
                <w:lang w:eastAsia="en-GB"/>
              </w:rPr>
            </w:pPr>
          </w:p>
          <w:p w14:paraId="7FF31BC6" w14:textId="00F6C3FA" w:rsidR="00991F59" w:rsidRPr="00505D44" w:rsidRDefault="003E2FB4" w:rsidP="003E2FB4">
            <w:pPr>
              <w:rPr>
                <w:rFonts w:eastAsia="Times New Roman" w:cstheme="minorHAnsi"/>
                <w:b/>
                <w:bCs/>
                <w:lang w:eastAsia="en-GB"/>
              </w:rPr>
            </w:pPr>
            <w:r w:rsidRPr="00505D44">
              <w:rPr>
                <w:rFonts w:eastAsia="Times New Roman" w:cstheme="minorHAnsi"/>
                <w:b/>
                <w:bCs/>
                <w:lang w:eastAsia="en-GB"/>
              </w:rPr>
              <w:t>Training should be undertaken before lone working.</w:t>
            </w:r>
          </w:p>
        </w:tc>
        <w:tc>
          <w:tcPr>
            <w:tcW w:w="3686" w:type="dxa"/>
            <w:shd w:val="clear" w:color="auto" w:fill="D5DCE4" w:themeFill="text2" w:themeFillTint="33"/>
          </w:tcPr>
          <w:p w14:paraId="65FD8CAE" w14:textId="3AD40375" w:rsidR="006F36F9" w:rsidRDefault="00A615D8" w:rsidP="00D562D3">
            <w:hyperlink r:id="rId28" w:history="1">
              <w:r w:rsidR="00D562D3" w:rsidRPr="00344A73">
                <w:rPr>
                  <w:rStyle w:val="Hyperlink"/>
                  <w:rFonts w:cstheme="minorHAnsi"/>
                  <w:color w:val="auto"/>
                </w:rPr>
                <w:t>7 min briefing: positive reinforcement</w:t>
              </w:r>
            </w:hyperlink>
          </w:p>
        </w:tc>
        <w:tc>
          <w:tcPr>
            <w:tcW w:w="2551" w:type="dxa"/>
            <w:shd w:val="clear" w:color="auto" w:fill="E7E6E6" w:themeFill="background2"/>
          </w:tcPr>
          <w:p w14:paraId="4B0AE9F1" w14:textId="77777777" w:rsidR="006F36F9" w:rsidRDefault="006F36F9" w:rsidP="006F36F9">
            <w:pPr>
              <w:rPr>
                <w:rFonts w:cstheme="minorHAnsi"/>
              </w:rPr>
            </w:pPr>
          </w:p>
        </w:tc>
      </w:tr>
      <w:tr w:rsidR="006F36F9" w:rsidRPr="00A67D28" w14:paraId="678FA8BC" w14:textId="77777777" w:rsidTr="00B813AE">
        <w:tc>
          <w:tcPr>
            <w:tcW w:w="4390" w:type="dxa"/>
            <w:shd w:val="clear" w:color="auto" w:fill="E2EFD9" w:themeFill="accent6" w:themeFillTint="33"/>
          </w:tcPr>
          <w:p w14:paraId="27B4D266" w14:textId="2F7DD146" w:rsidR="006B05C9" w:rsidRPr="00827DF2" w:rsidRDefault="001A1F60" w:rsidP="006B05C9">
            <w:pPr>
              <w:rPr>
                <w:rFonts w:cstheme="minorHAnsi"/>
                <w:u w:val="single"/>
              </w:rPr>
            </w:pPr>
            <w:bookmarkStart w:id="3" w:name="_Hlk93065933"/>
            <w:r>
              <w:rPr>
                <w:rFonts w:cstheme="minorHAnsi"/>
                <w:u w:val="single"/>
              </w:rPr>
              <w:t>PASMA Accreditation course: W</w:t>
            </w:r>
            <w:r w:rsidR="006B05C9" w:rsidRPr="00827DF2">
              <w:rPr>
                <w:rFonts w:cstheme="minorHAnsi"/>
                <w:u w:val="single"/>
              </w:rPr>
              <w:t xml:space="preserve">orking at Height (2.5m and below) </w:t>
            </w:r>
            <w:r w:rsidR="00093B7D" w:rsidRPr="00827DF2">
              <w:rPr>
                <w:rFonts w:cstheme="minorHAnsi"/>
                <w:u w:val="single"/>
              </w:rPr>
              <w:t>Low- and high-Level</w:t>
            </w:r>
            <w:r w:rsidR="006B05C9" w:rsidRPr="00827DF2">
              <w:rPr>
                <w:rFonts w:cstheme="minorHAnsi"/>
                <w:u w:val="single"/>
              </w:rPr>
              <w:t xml:space="preserve"> Access </w:t>
            </w:r>
            <w:r w:rsidR="006B05C9">
              <w:rPr>
                <w:rFonts w:cstheme="minorHAnsi"/>
                <w:u w:val="single"/>
              </w:rPr>
              <w:t xml:space="preserve">(refresher every 3 years) </w:t>
            </w:r>
          </w:p>
          <w:p w14:paraId="487C0AAE" w14:textId="3910203D" w:rsidR="007E066F" w:rsidRDefault="007E066F" w:rsidP="006B05C9">
            <w:pPr>
              <w:rPr>
                <w:rFonts w:eastAsia="Times New Roman"/>
                <w:lang w:eastAsia="en-GB"/>
              </w:rPr>
            </w:pPr>
          </w:p>
          <w:p w14:paraId="3AB18A25" w14:textId="6D949071" w:rsidR="001A1F60" w:rsidRDefault="001A1F60" w:rsidP="006B05C9">
            <w:pPr>
              <w:rPr>
                <w:rFonts w:cstheme="minorHAnsi"/>
              </w:rPr>
            </w:pPr>
            <w:r>
              <w:rPr>
                <w:rFonts w:cstheme="minorHAnsi"/>
              </w:rPr>
              <w:t>1</w:t>
            </w:r>
            <w:r w:rsidRPr="007E066F">
              <w:rPr>
                <w:rFonts w:cstheme="minorHAnsi"/>
              </w:rPr>
              <w:t>. Low-Level Access</w:t>
            </w:r>
            <w:r>
              <w:rPr>
                <w:rFonts w:cstheme="minorHAnsi"/>
              </w:rPr>
              <w:t xml:space="preserve"> – ½ day </w:t>
            </w:r>
            <w:r w:rsidRPr="007E066F">
              <w:rPr>
                <w:rFonts w:cstheme="minorHAnsi"/>
              </w:rPr>
              <w:br/>
            </w:r>
            <w:r>
              <w:rPr>
                <w:rFonts w:cstheme="minorHAnsi"/>
              </w:rPr>
              <w:t>2</w:t>
            </w:r>
            <w:r w:rsidRPr="007E066F">
              <w:rPr>
                <w:rFonts w:cstheme="minorHAnsi"/>
              </w:rPr>
              <w:t>. High-Level Access</w:t>
            </w:r>
            <w:r>
              <w:rPr>
                <w:rFonts w:cstheme="minorHAnsi"/>
              </w:rPr>
              <w:t xml:space="preserve"> – 1 day</w:t>
            </w:r>
          </w:p>
          <w:p w14:paraId="77763DE7" w14:textId="77777777" w:rsidR="001A1F60" w:rsidRDefault="001A1F60" w:rsidP="006B05C9">
            <w:pPr>
              <w:rPr>
                <w:rFonts w:eastAsia="Times New Roman"/>
                <w:lang w:eastAsia="en-GB"/>
              </w:rPr>
            </w:pPr>
          </w:p>
          <w:p w14:paraId="39AE6D07" w14:textId="136C53F0" w:rsidR="00260148" w:rsidRPr="001A1F60" w:rsidRDefault="006B05C9" w:rsidP="006B05C9">
            <w:pPr>
              <w:rPr>
                <w:rFonts w:cstheme="minorHAnsi"/>
              </w:rPr>
            </w:pPr>
            <w:r w:rsidRPr="006B05C9">
              <w:rPr>
                <w:rFonts w:eastAsia="Times New Roman"/>
                <w:lang w:eastAsia="en-GB"/>
              </w:rPr>
              <w:t xml:space="preserve">Mandatory (when working at height </w:t>
            </w:r>
            <w:r w:rsidR="00093B7D">
              <w:rPr>
                <w:rFonts w:eastAsia="Times New Roman"/>
                <w:lang w:eastAsia="en-GB"/>
              </w:rPr>
              <w:t>that are not stepladders or steppers</w:t>
            </w:r>
            <w:r w:rsidRPr="006B05C9">
              <w:rPr>
                <w:rFonts w:eastAsia="Times New Roman"/>
                <w:lang w:eastAsia="en-GB"/>
              </w:rPr>
              <w:t xml:space="preserve">) </w:t>
            </w:r>
            <w:r>
              <w:rPr>
                <w:rFonts w:eastAsia="Times New Roman"/>
                <w:lang w:eastAsia="en-GB"/>
              </w:rPr>
              <w:t xml:space="preserve">- </w:t>
            </w:r>
            <w:r w:rsidRPr="006B05C9">
              <w:rPr>
                <w:rFonts w:eastAsia="Times New Roman"/>
                <w:b/>
                <w:bCs/>
                <w:lang w:eastAsia="en-GB"/>
              </w:rPr>
              <w:t>should be completed before using the items above</w:t>
            </w:r>
            <w:r w:rsidRPr="006B05C9">
              <w:rPr>
                <w:rFonts w:cstheme="minorHAnsi"/>
                <w:b/>
                <w:bCs/>
              </w:rPr>
              <w:t xml:space="preserve"> </w:t>
            </w:r>
            <w:r>
              <w:rPr>
                <w:rFonts w:cstheme="minorHAnsi"/>
              </w:rPr>
              <w:t>– to be determined by line manager</w:t>
            </w:r>
          </w:p>
          <w:p w14:paraId="7B2DFE85" w14:textId="28210BA9" w:rsidR="00260148" w:rsidRDefault="00260148" w:rsidP="006B05C9">
            <w:pPr>
              <w:rPr>
                <w:rFonts w:cstheme="minorHAnsi"/>
                <w:b/>
                <w:bCs/>
              </w:rPr>
            </w:pPr>
            <w:r>
              <w:rPr>
                <w:rFonts w:cstheme="minorHAnsi"/>
                <w:b/>
                <w:bCs/>
              </w:rPr>
              <w:lastRenderedPageBreak/>
              <w:t xml:space="preserve">Book via Government Campus. </w:t>
            </w:r>
          </w:p>
          <w:p w14:paraId="3DEC7465" w14:textId="77777777" w:rsidR="00260148" w:rsidRDefault="00A615D8" w:rsidP="00260148">
            <w:hyperlink r:id="rId29" w:history="1">
              <w:r w:rsidR="00260148">
                <w:rPr>
                  <w:rStyle w:val="Hyperlink"/>
                </w:rPr>
                <w:t>Learning catalogue for the Civil Service – Civil Service Learning</w:t>
              </w:r>
            </w:hyperlink>
            <w:r w:rsidR="00260148">
              <w:t xml:space="preserve"> – Off the shelf training – see this link on how to book</w:t>
            </w:r>
          </w:p>
          <w:p w14:paraId="3409D9DF" w14:textId="19043F2C" w:rsidR="00D42264" w:rsidRPr="001A1F60" w:rsidRDefault="00A615D8" w:rsidP="006B05C9">
            <w:hyperlink r:id="rId30" w:history="1">
              <w:r w:rsidR="00260148">
                <w:rPr>
                  <w:rStyle w:val="Hyperlink"/>
                </w:rPr>
                <w:t>Overview of offer (civilservice.gov.uk)</w:t>
              </w:r>
            </w:hyperlink>
            <w:r w:rsidR="00260148">
              <w:t xml:space="preserve"> – H&amp;S training pages 698 - 704</w:t>
            </w:r>
          </w:p>
        </w:tc>
        <w:tc>
          <w:tcPr>
            <w:tcW w:w="3685" w:type="dxa"/>
            <w:shd w:val="clear" w:color="auto" w:fill="D5DCE4" w:themeFill="text2" w:themeFillTint="33"/>
          </w:tcPr>
          <w:p w14:paraId="2A249E18" w14:textId="1C364477" w:rsidR="00B73243" w:rsidRDefault="006F36F9" w:rsidP="006F36F9">
            <w:pPr>
              <w:rPr>
                <w:rFonts w:cstheme="minorHAnsi"/>
              </w:rPr>
            </w:pPr>
            <w:r w:rsidRPr="00A67D28">
              <w:rPr>
                <w:rFonts w:cstheme="minorHAnsi"/>
              </w:rPr>
              <w:lastRenderedPageBreak/>
              <w:t>Lone working device</w:t>
            </w:r>
            <w:r w:rsidR="006748D8">
              <w:rPr>
                <w:rFonts w:cstheme="minorHAnsi"/>
              </w:rPr>
              <w:t xml:space="preserve"> </w:t>
            </w:r>
          </w:p>
          <w:p w14:paraId="68ED4CAA" w14:textId="03DD7789" w:rsidR="00C55B2D" w:rsidRDefault="00CF2F65" w:rsidP="006F36F9">
            <w:pPr>
              <w:rPr>
                <w:rFonts w:cstheme="minorHAnsi"/>
              </w:rPr>
            </w:pPr>
            <w:r>
              <w:rPr>
                <w:rFonts w:cstheme="minorHAnsi"/>
              </w:rPr>
              <w:t xml:space="preserve">People Safe training as part of the induction – e-learning </w:t>
            </w:r>
            <w:r w:rsidR="00E75A93">
              <w:rPr>
                <w:rFonts w:cstheme="minorHAnsi"/>
              </w:rPr>
              <w:t>(2 hrs)</w:t>
            </w:r>
          </w:p>
          <w:p w14:paraId="70951587" w14:textId="2F284FE2" w:rsidR="00991F59" w:rsidRDefault="00991F59" w:rsidP="006F36F9">
            <w:pPr>
              <w:rPr>
                <w:rFonts w:eastAsia="Times New Roman" w:cstheme="minorHAnsi"/>
                <w:lang w:eastAsia="en-GB"/>
              </w:rPr>
            </w:pPr>
          </w:p>
          <w:p w14:paraId="4CDE0EC2" w14:textId="77777777" w:rsidR="00000A30" w:rsidRPr="00A6623F" w:rsidRDefault="00000A30" w:rsidP="006F36F9">
            <w:pPr>
              <w:rPr>
                <w:rFonts w:eastAsia="Times New Roman" w:cstheme="minorHAnsi"/>
                <w:color w:val="FF0000"/>
                <w:lang w:eastAsia="en-GB"/>
              </w:rPr>
            </w:pPr>
          </w:p>
          <w:p w14:paraId="78F8004C" w14:textId="181173D3" w:rsidR="006F36F9" w:rsidRPr="00505D44" w:rsidRDefault="00991F59" w:rsidP="006F36F9">
            <w:pPr>
              <w:rPr>
                <w:rFonts w:cstheme="minorHAnsi"/>
                <w:b/>
                <w:bCs/>
              </w:rPr>
            </w:pPr>
            <w:r w:rsidRPr="00505D44">
              <w:rPr>
                <w:rFonts w:eastAsia="Times New Roman" w:cstheme="minorHAnsi"/>
                <w:b/>
                <w:bCs/>
                <w:lang w:eastAsia="en-GB"/>
              </w:rPr>
              <w:t>Training should be undertaken before lone working.</w:t>
            </w:r>
          </w:p>
        </w:tc>
        <w:tc>
          <w:tcPr>
            <w:tcW w:w="3686" w:type="dxa"/>
            <w:shd w:val="clear" w:color="auto" w:fill="D5DCE4" w:themeFill="text2" w:themeFillTint="33"/>
          </w:tcPr>
          <w:p w14:paraId="2391BE66" w14:textId="24F35E00" w:rsidR="006F36F9" w:rsidRPr="00344A73" w:rsidRDefault="00A615D8" w:rsidP="00D562D3">
            <w:pPr>
              <w:rPr>
                <w:rFonts w:cstheme="minorHAnsi"/>
              </w:rPr>
            </w:pPr>
            <w:hyperlink r:id="rId31" w:history="1">
              <w:r w:rsidR="00D562D3" w:rsidRPr="00344A73">
                <w:rPr>
                  <w:rStyle w:val="Hyperlink"/>
                  <w:rFonts w:cstheme="minorHAnsi"/>
                  <w:color w:val="auto"/>
                </w:rPr>
                <w:t>7 min briefing: do good be good</w:t>
              </w:r>
            </w:hyperlink>
          </w:p>
        </w:tc>
        <w:tc>
          <w:tcPr>
            <w:tcW w:w="2551" w:type="dxa"/>
            <w:shd w:val="clear" w:color="auto" w:fill="E7E6E6" w:themeFill="background2"/>
          </w:tcPr>
          <w:p w14:paraId="29421796" w14:textId="77777777" w:rsidR="006F36F9" w:rsidRPr="00CA0CA7" w:rsidRDefault="006F36F9" w:rsidP="006F36F9">
            <w:pPr>
              <w:rPr>
                <w:rFonts w:cstheme="minorHAnsi"/>
                <w:color w:val="FF0000"/>
              </w:rPr>
            </w:pPr>
          </w:p>
        </w:tc>
      </w:tr>
      <w:tr w:rsidR="006F36F9" w:rsidRPr="00A67D28" w14:paraId="2E4212E0" w14:textId="77777777" w:rsidTr="00B813AE">
        <w:tc>
          <w:tcPr>
            <w:tcW w:w="4390" w:type="dxa"/>
            <w:shd w:val="clear" w:color="auto" w:fill="E2EFD9" w:themeFill="accent6" w:themeFillTint="33"/>
          </w:tcPr>
          <w:p w14:paraId="16D1814E" w14:textId="77777777" w:rsidR="006F36F9" w:rsidRPr="00822562" w:rsidRDefault="00BD3131" w:rsidP="006F36F9">
            <w:pPr>
              <w:spacing w:after="120"/>
              <w:jc w:val="both"/>
              <w:rPr>
                <w:rFonts w:cstheme="minorHAnsi"/>
                <w:u w:val="single"/>
              </w:rPr>
            </w:pPr>
            <w:r w:rsidRPr="00822562">
              <w:rPr>
                <w:rFonts w:cstheme="minorHAnsi"/>
                <w:u w:val="single"/>
              </w:rPr>
              <w:t xml:space="preserve">Emergency First Aid at Work </w:t>
            </w:r>
            <w:r w:rsidR="00BE3D49" w:rsidRPr="00822562">
              <w:rPr>
                <w:rFonts w:cstheme="minorHAnsi"/>
                <w:u w:val="single"/>
              </w:rPr>
              <w:t xml:space="preserve">(1 day) (refresher every 3 years) </w:t>
            </w:r>
          </w:p>
          <w:p w14:paraId="7956E75D" w14:textId="24BE36E6" w:rsidR="00405A02" w:rsidRDefault="00822562" w:rsidP="006F36F9">
            <w:pPr>
              <w:spacing w:after="120"/>
              <w:jc w:val="both"/>
              <w:rPr>
                <w:b/>
                <w:bCs/>
                <w:sz w:val="20"/>
                <w:szCs w:val="20"/>
              </w:rPr>
            </w:pPr>
            <w:r w:rsidRPr="004E7692">
              <w:rPr>
                <w:rFonts w:eastAsia="Times New Roman"/>
                <w:lang w:eastAsia="en-GB"/>
              </w:rPr>
              <w:t xml:space="preserve">To be completed </w:t>
            </w:r>
            <w:r w:rsidRPr="004E7692">
              <w:rPr>
                <w:rFonts w:eastAsia="Times New Roman"/>
                <w:b/>
                <w:bCs/>
                <w:lang w:eastAsia="en-GB"/>
              </w:rPr>
              <w:t xml:space="preserve">within </w:t>
            </w:r>
            <w:r>
              <w:rPr>
                <w:rFonts w:eastAsia="Times New Roman"/>
                <w:b/>
                <w:bCs/>
                <w:lang w:eastAsia="en-GB"/>
              </w:rPr>
              <w:t>6 weeks</w:t>
            </w:r>
            <w:r w:rsidRPr="004E7692">
              <w:rPr>
                <w:rFonts w:eastAsia="Times New Roman"/>
                <w:b/>
                <w:bCs/>
                <w:lang w:eastAsia="en-GB"/>
              </w:rPr>
              <w:t xml:space="preserve"> of being in post.</w:t>
            </w:r>
          </w:p>
          <w:p w14:paraId="4B4D913C" w14:textId="15F6E0AF" w:rsidR="00405A02" w:rsidRPr="00A67D28" w:rsidRDefault="00A615D8" w:rsidP="006F36F9">
            <w:pPr>
              <w:spacing w:after="120"/>
              <w:jc w:val="both"/>
              <w:rPr>
                <w:rFonts w:cstheme="minorHAnsi"/>
              </w:rPr>
            </w:pPr>
            <w:hyperlink r:id="rId32" w:history="1">
              <w:r w:rsidR="00405A02">
                <w:rPr>
                  <w:rStyle w:val="Hyperlink"/>
                </w:rPr>
                <w:t>Emergency first aid at work – Civil Service Learning</w:t>
              </w:r>
            </w:hyperlink>
          </w:p>
        </w:tc>
        <w:tc>
          <w:tcPr>
            <w:tcW w:w="3685" w:type="dxa"/>
            <w:shd w:val="clear" w:color="auto" w:fill="D5DCE4" w:themeFill="text2" w:themeFillTint="33"/>
          </w:tcPr>
          <w:p w14:paraId="41E58237" w14:textId="77777777" w:rsidR="00001022" w:rsidRDefault="00001022" w:rsidP="00001022">
            <w:pPr>
              <w:rPr>
                <w:rFonts w:cstheme="minorHAnsi"/>
              </w:rPr>
            </w:pPr>
            <w:r>
              <w:rPr>
                <w:rFonts w:cstheme="minorHAnsi"/>
              </w:rPr>
              <w:t>My Learning</w:t>
            </w:r>
            <w:r w:rsidRPr="00A67D28">
              <w:rPr>
                <w:rFonts w:cstheme="minorHAnsi"/>
              </w:rPr>
              <w:t>, Sop</w:t>
            </w:r>
            <w:r>
              <w:rPr>
                <w:rFonts w:cstheme="minorHAnsi"/>
              </w:rPr>
              <w:t xml:space="preserve"> &amp;</w:t>
            </w:r>
            <w:r w:rsidRPr="00A67D28">
              <w:rPr>
                <w:rFonts w:cstheme="minorHAnsi"/>
              </w:rPr>
              <w:t xml:space="preserve"> equip </w:t>
            </w:r>
            <w:r>
              <w:rPr>
                <w:rFonts w:cstheme="minorHAnsi"/>
              </w:rPr>
              <w:t xml:space="preserve">covered in; </w:t>
            </w:r>
          </w:p>
          <w:p w14:paraId="1CC1551E" w14:textId="77777777" w:rsidR="00001022" w:rsidRDefault="00001022" w:rsidP="00001022">
            <w:pPr>
              <w:rPr>
                <w:rFonts w:eastAsia="Times New Roman" w:cstheme="minorHAnsi"/>
                <w:lang w:eastAsia="en-GB"/>
              </w:rPr>
            </w:pPr>
            <w:r>
              <w:rPr>
                <w:rFonts w:cstheme="minorHAnsi"/>
              </w:rPr>
              <w:t xml:space="preserve">Induction into the Probation Service </w:t>
            </w:r>
          </w:p>
          <w:p w14:paraId="3FEB3145" w14:textId="77777777" w:rsidR="00001022" w:rsidRDefault="00001022" w:rsidP="00001022">
            <w:pPr>
              <w:rPr>
                <w:rFonts w:eastAsia="Times New Roman" w:cstheme="minorHAnsi"/>
                <w:lang w:eastAsia="en-GB"/>
              </w:rPr>
            </w:pPr>
          </w:p>
          <w:p w14:paraId="104D0B11" w14:textId="05502F36" w:rsidR="00001022" w:rsidRPr="00505D44" w:rsidRDefault="00001022" w:rsidP="00001022">
            <w:pPr>
              <w:rPr>
                <w:rFonts w:cstheme="minorHAnsi"/>
                <w:b/>
                <w:bCs/>
              </w:rPr>
            </w:pPr>
            <w:r w:rsidRPr="00505D44">
              <w:rPr>
                <w:rFonts w:eastAsia="Times New Roman" w:cstheme="minorHAnsi"/>
                <w:b/>
                <w:bCs/>
                <w:lang w:eastAsia="en-GB"/>
              </w:rPr>
              <w:t>Training should be undertaken before lone working.</w:t>
            </w:r>
          </w:p>
          <w:p w14:paraId="42039D9F" w14:textId="657E03FE" w:rsidR="006F36F9" w:rsidRPr="00505D44" w:rsidRDefault="006F36F9" w:rsidP="003E2FB4">
            <w:pPr>
              <w:rPr>
                <w:rFonts w:cstheme="minorHAnsi"/>
                <w:b/>
                <w:bCs/>
              </w:rPr>
            </w:pPr>
          </w:p>
        </w:tc>
        <w:tc>
          <w:tcPr>
            <w:tcW w:w="3686" w:type="dxa"/>
            <w:shd w:val="clear" w:color="auto" w:fill="D5DCE4" w:themeFill="text2" w:themeFillTint="33"/>
          </w:tcPr>
          <w:p w14:paraId="0B5A09D4" w14:textId="4F38F380" w:rsidR="006F36F9" w:rsidRPr="00344A73" w:rsidRDefault="00A615D8" w:rsidP="006F36F9">
            <w:pPr>
              <w:rPr>
                <w:rFonts w:cstheme="minorHAnsi"/>
              </w:rPr>
            </w:pPr>
            <w:hyperlink r:id="rId33" w:history="1">
              <w:r w:rsidR="00D562D3" w:rsidRPr="00344A73">
                <w:rPr>
                  <w:rStyle w:val="Hyperlink"/>
                  <w:rFonts w:cstheme="minorHAnsi"/>
                  <w:color w:val="auto"/>
                </w:rPr>
                <w:t>7 min briefing: therapeutic relationships</w:t>
              </w:r>
            </w:hyperlink>
          </w:p>
        </w:tc>
        <w:tc>
          <w:tcPr>
            <w:tcW w:w="2551" w:type="dxa"/>
            <w:shd w:val="clear" w:color="auto" w:fill="E7E6E6" w:themeFill="background2"/>
          </w:tcPr>
          <w:p w14:paraId="1837C30A" w14:textId="77777777" w:rsidR="006F36F9" w:rsidRPr="00CA0CA7" w:rsidRDefault="006F36F9" w:rsidP="006F36F9">
            <w:pPr>
              <w:rPr>
                <w:rFonts w:cstheme="minorHAnsi"/>
                <w:color w:val="FF0000"/>
              </w:rPr>
            </w:pPr>
          </w:p>
        </w:tc>
      </w:tr>
      <w:bookmarkEnd w:id="3"/>
      <w:tr w:rsidR="006F36F9" w:rsidRPr="00A67D28" w14:paraId="5EA68D93" w14:textId="77777777" w:rsidTr="00B813AE">
        <w:tc>
          <w:tcPr>
            <w:tcW w:w="4390" w:type="dxa"/>
            <w:shd w:val="clear" w:color="auto" w:fill="E2EFD9" w:themeFill="accent6" w:themeFillTint="33"/>
          </w:tcPr>
          <w:p w14:paraId="1419815A" w14:textId="0620C927" w:rsidR="006F36F9" w:rsidRDefault="005A0520" w:rsidP="006F36F9">
            <w:pPr>
              <w:rPr>
                <w:rStyle w:val="body1"/>
                <w:rFonts w:ascii="Arial" w:hAnsi="Arial" w:cs="Arial"/>
              </w:rPr>
            </w:pPr>
            <w:r w:rsidRPr="00D756C6">
              <w:rPr>
                <w:rFonts w:cstheme="minorHAnsi"/>
                <w:u w:val="single"/>
              </w:rPr>
              <w:t xml:space="preserve">LANTRA Accreditation Courses </w:t>
            </w:r>
            <w:r w:rsidR="00832351" w:rsidRPr="00D756C6">
              <w:rPr>
                <w:rFonts w:cstheme="minorHAnsi"/>
                <w:u w:val="single"/>
              </w:rPr>
              <w:t>(1-2 days) (no refresher nee</w:t>
            </w:r>
            <w:r w:rsidR="0067220A" w:rsidRPr="00D756C6">
              <w:rPr>
                <w:rFonts w:cstheme="minorHAnsi"/>
                <w:u w:val="single"/>
              </w:rPr>
              <w:t>ded)</w:t>
            </w:r>
            <w:r w:rsidR="00D42264" w:rsidRPr="00A27DA9">
              <w:rPr>
                <w:rFonts w:cstheme="minorHAnsi"/>
              </w:rPr>
              <w:t xml:space="preserve"> </w:t>
            </w:r>
            <w:r w:rsidRPr="00A27DA9">
              <w:rPr>
                <w:rFonts w:cstheme="minorHAnsi"/>
              </w:rPr>
              <w:br/>
            </w:r>
            <w:r w:rsidR="00260148">
              <w:rPr>
                <w:rFonts w:cstheme="minorHAnsi"/>
              </w:rPr>
              <w:t>1</w:t>
            </w:r>
            <w:r w:rsidRPr="00A27DA9">
              <w:rPr>
                <w:rFonts w:cstheme="minorHAnsi"/>
              </w:rPr>
              <w:t xml:space="preserve">. </w:t>
            </w:r>
            <w:r w:rsidR="00D756C6" w:rsidRPr="00A27DA9">
              <w:rPr>
                <w:rFonts w:cstheme="minorHAnsi"/>
              </w:rPr>
              <w:t>Handheld</w:t>
            </w:r>
            <w:r w:rsidRPr="00A27DA9">
              <w:rPr>
                <w:rFonts w:cstheme="minorHAnsi"/>
              </w:rPr>
              <w:t xml:space="preserve"> Hedge Trimmer</w:t>
            </w:r>
            <w:r w:rsidR="00260148">
              <w:rPr>
                <w:rFonts w:cstheme="minorHAnsi"/>
              </w:rPr>
              <w:t xml:space="preserve"> – 1 day</w:t>
            </w:r>
            <w:r w:rsidRPr="00A27DA9">
              <w:rPr>
                <w:rFonts w:cstheme="minorHAnsi"/>
              </w:rPr>
              <w:br/>
            </w:r>
            <w:r w:rsidR="00260148">
              <w:rPr>
                <w:rFonts w:cstheme="minorHAnsi"/>
              </w:rPr>
              <w:t>2</w:t>
            </w:r>
            <w:r w:rsidRPr="00A27DA9">
              <w:rPr>
                <w:rFonts w:cstheme="minorHAnsi"/>
              </w:rPr>
              <w:t>. Trimmers Grass Cutting</w:t>
            </w:r>
            <w:r w:rsidR="00260148">
              <w:rPr>
                <w:rFonts w:cstheme="minorHAnsi"/>
              </w:rPr>
              <w:t xml:space="preserve"> – 1 day </w:t>
            </w:r>
            <w:r w:rsidRPr="00A27DA9">
              <w:rPr>
                <w:rFonts w:cstheme="minorHAnsi"/>
              </w:rPr>
              <w:br/>
            </w:r>
            <w:r w:rsidR="00260148">
              <w:rPr>
                <w:rFonts w:cstheme="minorHAnsi"/>
              </w:rPr>
              <w:t>3</w:t>
            </w:r>
            <w:r w:rsidRPr="00A27DA9">
              <w:rPr>
                <w:rFonts w:cstheme="minorHAnsi"/>
              </w:rPr>
              <w:t>. Brushcutters/Trimmers</w:t>
            </w:r>
            <w:r w:rsidR="00260148">
              <w:rPr>
                <w:rFonts w:cstheme="minorHAnsi"/>
              </w:rPr>
              <w:t xml:space="preserve"> – 2 days </w:t>
            </w:r>
            <w:r w:rsidRPr="00A27DA9">
              <w:rPr>
                <w:rFonts w:cstheme="minorHAnsi"/>
              </w:rPr>
              <w:br/>
            </w:r>
            <w:r w:rsidR="00260148">
              <w:rPr>
                <w:rFonts w:cstheme="minorHAnsi"/>
              </w:rPr>
              <w:t>4</w:t>
            </w:r>
            <w:r w:rsidRPr="00A27DA9">
              <w:rPr>
                <w:rFonts w:cstheme="minorHAnsi"/>
              </w:rPr>
              <w:t>. Woodchippers</w:t>
            </w:r>
            <w:r w:rsidR="00260148">
              <w:rPr>
                <w:rFonts w:cstheme="minorHAnsi"/>
              </w:rPr>
              <w:t xml:space="preserve"> – 1 day </w:t>
            </w:r>
            <w:r w:rsidRPr="00A27DA9">
              <w:rPr>
                <w:rFonts w:cstheme="minorHAnsi"/>
              </w:rPr>
              <w:br/>
            </w:r>
            <w:r w:rsidR="00260148">
              <w:rPr>
                <w:rFonts w:cstheme="minorHAnsi"/>
              </w:rPr>
              <w:t>5</w:t>
            </w:r>
            <w:r w:rsidRPr="00A27DA9">
              <w:rPr>
                <w:rFonts w:cstheme="minorHAnsi"/>
              </w:rPr>
              <w:t>. Abrasive Wheels Machine</w:t>
            </w:r>
            <w:r w:rsidR="00260148">
              <w:rPr>
                <w:rFonts w:cstheme="minorHAnsi"/>
              </w:rPr>
              <w:t xml:space="preserve"> – 1 day </w:t>
            </w:r>
          </w:p>
          <w:p w14:paraId="33C60DF7" w14:textId="77777777" w:rsidR="005A0520" w:rsidRDefault="005A0520" w:rsidP="006F36F9">
            <w:pPr>
              <w:rPr>
                <w:rStyle w:val="body1"/>
                <w:rFonts w:ascii="Arial" w:hAnsi="Arial" w:cs="Arial"/>
              </w:rPr>
            </w:pPr>
          </w:p>
          <w:p w14:paraId="5BEE00EF" w14:textId="5C0FA324" w:rsidR="005A0520" w:rsidRPr="00D756C6" w:rsidRDefault="005A0520" w:rsidP="006F36F9">
            <w:pPr>
              <w:rPr>
                <w:rFonts w:cstheme="minorHAnsi"/>
              </w:rPr>
            </w:pPr>
            <w:r w:rsidRPr="00D756C6">
              <w:rPr>
                <w:rFonts w:cstheme="minorHAnsi"/>
                <w:b/>
                <w:bCs/>
              </w:rPr>
              <w:t>Mandatory when using commercial products as listed above</w:t>
            </w:r>
            <w:r w:rsidR="0067220A" w:rsidRPr="00D756C6">
              <w:rPr>
                <w:rFonts w:cstheme="minorHAnsi"/>
              </w:rPr>
              <w:t xml:space="preserve">. For domestic products use </w:t>
            </w:r>
            <w:r w:rsidR="00D756C6" w:rsidRPr="00D756C6">
              <w:rPr>
                <w:rFonts w:cstheme="minorHAnsi"/>
              </w:rPr>
              <w:t>user guides provided with products</w:t>
            </w:r>
          </w:p>
          <w:p w14:paraId="1A49DDC9" w14:textId="60C166D0" w:rsidR="0067220A" w:rsidRDefault="0067220A" w:rsidP="006F36F9">
            <w:pPr>
              <w:rPr>
                <w:rFonts w:cstheme="minorHAnsi"/>
              </w:rPr>
            </w:pPr>
          </w:p>
          <w:p w14:paraId="27A99D7E" w14:textId="77777777" w:rsidR="00260148" w:rsidRDefault="00260148" w:rsidP="00260148">
            <w:pPr>
              <w:rPr>
                <w:rFonts w:cstheme="minorHAnsi"/>
                <w:b/>
                <w:bCs/>
              </w:rPr>
            </w:pPr>
            <w:r>
              <w:rPr>
                <w:rFonts w:cstheme="minorHAnsi"/>
                <w:b/>
                <w:bCs/>
              </w:rPr>
              <w:t xml:space="preserve">Book via Government Campus. </w:t>
            </w:r>
          </w:p>
          <w:p w14:paraId="310BC464" w14:textId="77777777" w:rsidR="00260148" w:rsidRDefault="00A615D8" w:rsidP="00260148">
            <w:hyperlink r:id="rId34" w:history="1">
              <w:r w:rsidR="00260148">
                <w:rPr>
                  <w:rStyle w:val="Hyperlink"/>
                </w:rPr>
                <w:t>Learning catalogue for the Civil Service – Civil Service Learning</w:t>
              </w:r>
            </w:hyperlink>
            <w:r w:rsidR="00260148">
              <w:t xml:space="preserve"> – Off the shelf training – see this link on how to book</w:t>
            </w:r>
          </w:p>
          <w:p w14:paraId="2B79ED19" w14:textId="77777777" w:rsidR="00260148" w:rsidRDefault="00A615D8" w:rsidP="00260148">
            <w:hyperlink r:id="rId35" w:history="1">
              <w:r w:rsidR="00260148">
                <w:rPr>
                  <w:rStyle w:val="Hyperlink"/>
                </w:rPr>
                <w:t>Overview of offer (civilservice.gov.uk)</w:t>
              </w:r>
            </w:hyperlink>
            <w:r w:rsidR="00260148">
              <w:t xml:space="preserve"> – H&amp;S training pages 698 - 704</w:t>
            </w:r>
          </w:p>
          <w:p w14:paraId="7692362A" w14:textId="77777777" w:rsidR="00994A66" w:rsidRPr="00D756C6" w:rsidRDefault="00994A66" w:rsidP="006F36F9">
            <w:pPr>
              <w:rPr>
                <w:rFonts w:cstheme="minorHAnsi"/>
              </w:rPr>
            </w:pPr>
          </w:p>
          <w:p w14:paraId="1ED99A81" w14:textId="7791BEC0" w:rsidR="00D756C6" w:rsidRPr="00D756C6" w:rsidRDefault="0067220A" w:rsidP="006F36F9">
            <w:pPr>
              <w:rPr>
                <w:rFonts w:cstheme="minorHAnsi"/>
              </w:rPr>
            </w:pPr>
            <w:r w:rsidRPr="00D756C6">
              <w:rPr>
                <w:rFonts w:cstheme="minorHAnsi"/>
              </w:rPr>
              <w:t xml:space="preserve">To be </w:t>
            </w:r>
            <w:r w:rsidRPr="00D756C6">
              <w:rPr>
                <w:rFonts w:cstheme="minorHAnsi"/>
                <w:b/>
                <w:bCs/>
              </w:rPr>
              <w:t xml:space="preserve">completed within </w:t>
            </w:r>
            <w:r w:rsidR="00D756C6" w:rsidRPr="00D756C6">
              <w:rPr>
                <w:rFonts w:cstheme="minorHAnsi"/>
                <w:b/>
                <w:bCs/>
              </w:rPr>
              <w:t>6 months of being in post</w:t>
            </w:r>
            <w:r w:rsidR="00D756C6" w:rsidRPr="00D756C6">
              <w:rPr>
                <w:rFonts w:cstheme="minorHAnsi"/>
              </w:rPr>
              <w:t xml:space="preserve"> and/or need to use above items thereafter</w:t>
            </w:r>
          </w:p>
          <w:p w14:paraId="66378E10" w14:textId="5E00E986" w:rsidR="00D756C6" w:rsidRPr="00A67D28" w:rsidRDefault="00D756C6" w:rsidP="006F36F9">
            <w:pPr>
              <w:rPr>
                <w:rFonts w:cstheme="minorHAnsi"/>
              </w:rPr>
            </w:pPr>
            <w:r w:rsidRPr="00D756C6">
              <w:rPr>
                <w:rFonts w:cstheme="minorHAnsi"/>
              </w:rPr>
              <w:lastRenderedPageBreak/>
              <w:t>(no PoP should use selected ‘high’ risk equipment until CP staff are trained to deliver safety use training</w:t>
            </w:r>
          </w:p>
        </w:tc>
        <w:tc>
          <w:tcPr>
            <w:tcW w:w="3685" w:type="dxa"/>
            <w:shd w:val="clear" w:color="auto" w:fill="D5DCE4" w:themeFill="text2" w:themeFillTint="33"/>
          </w:tcPr>
          <w:p w14:paraId="41BA00B8" w14:textId="77777777" w:rsidR="00001022" w:rsidRDefault="00A615D8" w:rsidP="00001022">
            <w:pPr>
              <w:rPr>
                <w:rStyle w:val="Hyperlink"/>
                <w:rFonts w:cstheme="minorHAnsi"/>
                <w:color w:val="auto"/>
              </w:rPr>
            </w:pPr>
            <w:hyperlink r:id="rId36" w:history="1">
              <w:r w:rsidR="00001022" w:rsidRPr="006A5035">
                <w:rPr>
                  <w:rStyle w:val="Hyperlink"/>
                  <w:rFonts w:cstheme="minorHAnsi"/>
                  <w:color w:val="auto"/>
                </w:rPr>
                <w:t>7 min briefing: autism</w:t>
              </w:r>
            </w:hyperlink>
            <w:r w:rsidR="00001022">
              <w:rPr>
                <w:rStyle w:val="Hyperlink"/>
                <w:rFonts w:cstheme="minorHAnsi"/>
                <w:color w:val="auto"/>
              </w:rPr>
              <w:t xml:space="preserve"> </w:t>
            </w:r>
          </w:p>
          <w:p w14:paraId="17BA6D96" w14:textId="77777777" w:rsidR="00001022" w:rsidRDefault="00001022" w:rsidP="00001022">
            <w:pPr>
              <w:rPr>
                <w:rFonts w:cstheme="minorHAnsi"/>
              </w:rPr>
            </w:pPr>
          </w:p>
          <w:p w14:paraId="6F5241BA" w14:textId="660AC5B1" w:rsidR="00A6623F" w:rsidRPr="00505D44" w:rsidRDefault="00001022" w:rsidP="00001022">
            <w:pPr>
              <w:rPr>
                <w:rFonts w:cstheme="minorHAnsi"/>
                <w:b/>
                <w:bCs/>
              </w:rPr>
            </w:pPr>
            <w:r w:rsidRPr="00505D44">
              <w:rPr>
                <w:rFonts w:cstheme="minorHAnsi"/>
                <w:b/>
                <w:bCs/>
              </w:rPr>
              <w:t>Training should be undertaken within 6 to 12 months of role commencement</w:t>
            </w:r>
          </w:p>
        </w:tc>
        <w:tc>
          <w:tcPr>
            <w:tcW w:w="3686" w:type="dxa"/>
            <w:shd w:val="clear" w:color="auto" w:fill="D5DCE4" w:themeFill="text2" w:themeFillTint="33"/>
          </w:tcPr>
          <w:p w14:paraId="67C32DCF" w14:textId="77777777" w:rsidR="00D562D3" w:rsidRPr="00332C4B" w:rsidRDefault="00A615D8" w:rsidP="00D562D3">
            <w:pPr>
              <w:rPr>
                <w:rStyle w:val="Hyperlink"/>
                <w:rFonts w:cstheme="minorHAnsi"/>
                <w:color w:val="auto"/>
              </w:rPr>
            </w:pPr>
            <w:hyperlink r:id="rId37" w:history="1">
              <w:r w:rsidR="00D562D3" w:rsidRPr="00332C4B">
                <w:rPr>
                  <w:rStyle w:val="Hyperlink"/>
                  <w:rFonts w:cstheme="minorHAnsi"/>
                  <w:color w:val="auto"/>
                </w:rPr>
                <w:t>7 min briefing: care leavers</w:t>
              </w:r>
            </w:hyperlink>
          </w:p>
          <w:p w14:paraId="41B074FB" w14:textId="56981F3D" w:rsidR="006F36F9" w:rsidRPr="00332C4B" w:rsidRDefault="006F36F9" w:rsidP="006F36F9">
            <w:pPr>
              <w:rPr>
                <w:rFonts w:cstheme="minorHAnsi"/>
                <w:u w:val="single"/>
              </w:rPr>
            </w:pPr>
          </w:p>
        </w:tc>
        <w:tc>
          <w:tcPr>
            <w:tcW w:w="2551" w:type="dxa"/>
            <w:shd w:val="clear" w:color="auto" w:fill="E7E6E6" w:themeFill="background2"/>
          </w:tcPr>
          <w:p w14:paraId="29849721" w14:textId="77777777" w:rsidR="006F36F9" w:rsidRPr="00A75F84" w:rsidRDefault="006F36F9" w:rsidP="006F36F9">
            <w:pPr>
              <w:rPr>
                <w:rFonts w:cstheme="minorHAnsi"/>
                <w:color w:val="FF0000"/>
              </w:rPr>
            </w:pPr>
          </w:p>
        </w:tc>
      </w:tr>
      <w:tr w:rsidR="006A5035" w:rsidRPr="00A67D28" w14:paraId="677E5EA3" w14:textId="77777777" w:rsidTr="00B813AE">
        <w:trPr>
          <w:trHeight w:val="179"/>
        </w:trPr>
        <w:tc>
          <w:tcPr>
            <w:tcW w:w="4390" w:type="dxa"/>
            <w:shd w:val="clear" w:color="auto" w:fill="E7E6E6" w:themeFill="background2"/>
          </w:tcPr>
          <w:p w14:paraId="2152A82D" w14:textId="77777777" w:rsidR="006A5035" w:rsidRPr="00A67D28" w:rsidRDefault="006A5035" w:rsidP="006A5035">
            <w:pPr>
              <w:rPr>
                <w:rFonts w:cstheme="minorHAnsi"/>
              </w:rPr>
            </w:pPr>
          </w:p>
        </w:tc>
        <w:tc>
          <w:tcPr>
            <w:tcW w:w="3685" w:type="dxa"/>
            <w:tcBorders>
              <w:bottom w:val="single" w:sz="4" w:space="0" w:color="auto"/>
            </w:tcBorders>
            <w:shd w:val="clear" w:color="auto" w:fill="D5DCE4" w:themeFill="text2" w:themeFillTint="33"/>
          </w:tcPr>
          <w:p w14:paraId="0D64C317" w14:textId="77777777" w:rsidR="003E2FB4" w:rsidRDefault="00A615D8" w:rsidP="003E2FB4">
            <w:pPr>
              <w:rPr>
                <w:rStyle w:val="Hyperlink"/>
                <w:rFonts w:cstheme="minorHAnsi"/>
                <w:color w:val="auto"/>
              </w:rPr>
            </w:pPr>
            <w:hyperlink r:id="rId38" w:history="1">
              <w:r w:rsidR="003E2FB4" w:rsidRPr="006A5035">
                <w:rPr>
                  <w:rStyle w:val="Hyperlink"/>
                  <w:rFonts w:cstheme="minorHAnsi"/>
                  <w:color w:val="auto"/>
                </w:rPr>
                <w:t>7 min briefing: learning disabilities and challenges</w:t>
              </w:r>
            </w:hyperlink>
            <w:r w:rsidR="003E2FB4">
              <w:rPr>
                <w:rStyle w:val="Hyperlink"/>
                <w:rFonts w:cstheme="minorHAnsi"/>
                <w:color w:val="auto"/>
              </w:rPr>
              <w:t xml:space="preserve"> </w:t>
            </w:r>
          </w:p>
          <w:p w14:paraId="6D9CF32A" w14:textId="77777777" w:rsidR="003E2FB4" w:rsidRDefault="003E2FB4" w:rsidP="003E2FB4">
            <w:pPr>
              <w:rPr>
                <w:rFonts w:cstheme="minorHAnsi"/>
              </w:rPr>
            </w:pPr>
          </w:p>
          <w:p w14:paraId="7B0A8968" w14:textId="3929853C" w:rsidR="00A6623F" w:rsidRPr="00505D44" w:rsidRDefault="003E2FB4" w:rsidP="003E2FB4">
            <w:pPr>
              <w:rPr>
                <w:rFonts w:eastAsia="Times New Roman" w:cstheme="minorHAnsi"/>
                <w:b/>
                <w:bCs/>
                <w:lang w:eastAsia="en-GB"/>
              </w:rPr>
            </w:pPr>
            <w:r w:rsidRPr="00505D44">
              <w:rPr>
                <w:rFonts w:cstheme="minorHAnsi"/>
                <w:b/>
                <w:bCs/>
              </w:rPr>
              <w:t>Training should be undertaken within 6 to 12 months of role commencement</w:t>
            </w:r>
          </w:p>
        </w:tc>
        <w:tc>
          <w:tcPr>
            <w:tcW w:w="3686" w:type="dxa"/>
            <w:tcBorders>
              <w:bottom w:val="single" w:sz="4" w:space="0" w:color="auto"/>
            </w:tcBorders>
            <w:shd w:val="clear" w:color="auto" w:fill="D5DCE4" w:themeFill="text2" w:themeFillTint="33"/>
          </w:tcPr>
          <w:p w14:paraId="5E464A6C" w14:textId="5BA331C5" w:rsidR="006A5035" w:rsidRPr="00344A73" w:rsidRDefault="00A615D8" w:rsidP="006A5035">
            <w:pPr>
              <w:rPr>
                <w:rFonts w:cstheme="minorHAnsi"/>
              </w:rPr>
            </w:pPr>
            <w:hyperlink r:id="rId39" w:history="1">
              <w:r w:rsidR="00D562D3" w:rsidRPr="00344A73">
                <w:rPr>
                  <w:rStyle w:val="Hyperlink"/>
                  <w:rFonts w:cstheme="minorHAnsi"/>
                  <w:color w:val="auto"/>
                </w:rPr>
                <w:t>7 min briefing: GRT (gypsy, roma, traveller)</w:t>
              </w:r>
            </w:hyperlink>
          </w:p>
        </w:tc>
        <w:tc>
          <w:tcPr>
            <w:tcW w:w="2551" w:type="dxa"/>
            <w:shd w:val="clear" w:color="auto" w:fill="E7E6E6" w:themeFill="background2"/>
          </w:tcPr>
          <w:p w14:paraId="49A203F3" w14:textId="77777777" w:rsidR="006A5035" w:rsidRPr="00A75F84" w:rsidRDefault="006A5035" w:rsidP="006A5035">
            <w:pPr>
              <w:rPr>
                <w:rFonts w:cstheme="minorHAnsi"/>
                <w:color w:val="FF0000"/>
              </w:rPr>
            </w:pPr>
          </w:p>
        </w:tc>
      </w:tr>
      <w:tr w:rsidR="006A5035" w:rsidRPr="00A67D28" w14:paraId="48979582" w14:textId="77777777" w:rsidTr="00B813AE">
        <w:tc>
          <w:tcPr>
            <w:tcW w:w="4390" w:type="dxa"/>
            <w:tcBorders>
              <w:bottom w:val="single" w:sz="4" w:space="0" w:color="auto"/>
            </w:tcBorders>
            <w:shd w:val="clear" w:color="auto" w:fill="E7E6E6" w:themeFill="background2"/>
          </w:tcPr>
          <w:p w14:paraId="319EAE4A" w14:textId="77777777" w:rsidR="006A5035" w:rsidRPr="00A67D28" w:rsidRDefault="006A5035" w:rsidP="006A5035">
            <w:pPr>
              <w:jc w:val="both"/>
              <w:rPr>
                <w:rFonts w:cstheme="minorHAnsi"/>
              </w:rPr>
            </w:pPr>
          </w:p>
        </w:tc>
        <w:tc>
          <w:tcPr>
            <w:tcW w:w="3685" w:type="dxa"/>
            <w:tcBorders>
              <w:bottom w:val="single" w:sz="4" w:space="0" w:color="auto"/>
            </w:tcBorders>
            <w:shd w:val="clear" w:color="auto" w:fill="E2EFD9" w:themeFill="accent6" w:themeFillTint="33"/>
          </w:tcPr>
          <w:p w14:paraId="622FDD1B" w14:textId="77777777" w:rsidR="00232B26" w:rsidRPr="00232B26" w:rsidRDefault="00232B26" w:rsidP="00232B26">
            <w:pPr>
              <w:rPr>
                <w:rStyle w:val="Hyperlink"/>
                <w:rFonts w:cstheme="minorHAnsi"/>
                <w:color w:val="auto"/>
              </w:rPr>
            </w:pPr>
            <w:r w:rsidRPr="00232B26">
              <w:rPr>
                <w:rStyle w:val="Hyperlink"/>
                <w:rFonts w:cstheme="minorHAnsi"/>
                <w:color w:val="auto"/>
              </w:rPr>
              <w:t xml:space="preserve">Manual Handling (MH) </w:t>
            </w:r>
          </w:p>
          <w:p w14:paraId="3C8CDE90" w14:textId="4A547C6E" w:rsidR="00A6623F" w:rsidRPr="0031523F" w:rsidRDefault="00232B26" w:rsidP="00232B26">
            <w:pPr>
              <w:rPr>
                <w:rStyle w:val="Hyperlink"/>
                <w:color w:val="auto"/>
              </w:rPr>
            </w:pPr>
            <w:r w:rsidRPr="00232B26">
              <w:rPr>
                <w:rStyle w:val="Hyperlink"/>
                <w:rFonts w:cstheme="minorHAnsi"/>
                <w:color w:val="auto"/>
              </w:rPr>
              <w:t>(Carrying out a MH Risk Assessment)</w:t>
            </w:r>
            <w:r w:rsidR="009C1FCC">
              <w:rPr>
                <w:rStyle w:val="Hyperlink"/>
                <w:rFonts w:cstheme="minorHAnsi"/>
                <w:color w:val="auto"/>
              </w:rPr>
              <w:t xml:space="preserve"> (1.5 hours) (no refresher needed) </w:t>
            </w:r>
            <w:r w:rsidR="0031523F" w:rsidRPr="00372E9C">
              <w:rPr>
                <w:rFonts w:cstheme="minorHAnsi"/>
                <w:b/>
                <w:bCs/>
                <w:color w:val="000000" w:themeColor="text1"/>
              </w:rPr>
              <w:t xml:space="preserve">(coming </w:t>
            </w:r>
            <w:r w:rsidR="0031523F">
              <w:rPr>
                <w:rFonts w:cstheme="minorHAnsi"/>
                <w:b/>
                <w:bCs/>
                <w:color w:val="000000" w:themeColor="text1"/>
              </w:rPr>
              <w:t>by Summer 22</w:t>
            </w:r>
            <w:r w:rsidR="0031523F" w:rsidRPr="00372E9C">
              <w:rPr>
                <w:rFonts w:cstheme="minorHAnsi"/>
                <w:b/>
                <w:bCs/>
                <w:color w:val="000000" w:themeColor="text1"/>
              </w:rPr>
              <w:t>)</w:t>
            </w:r>
          </w:p>
          <w:p w14:paraId="3E82F830" w14:textId="0DE5E9B7" w:rsidR="009C1FCC" w:rsidRDefault="009C1FCC" w:rsidP="00232B26">
            <w:pPr>
              <w:rPr>
                <w:rStyle w:val="Hyperlink"/>
                <w:rFonts w:cstheme="minorHAnsi"/>
                <w:color w:val="auto"/>
              </w:rPr>
            </w:pPr>
          </w:p>
          <w:p w14:paraId="3659002F" w14:textId="77777777" w:rsidR="00A27DA9" w:rsidRPr="004E7692" w:rsidRDefault="00A27DA9" w:rsidP="00A27DA9">
            <w:pPr>
              <w:rPr>
                <w:rFonts w:eastAsia="Times New Roman"/>
                <w:lang w:eastAsia="en-GB"/>
              </w:rPr>
            </w:pPr>
            <w:r w:rsidRPr="004E7692">
              <w:rPr>
                <w:rFonts w:eastAsia="Times New Roman"/>
                <w:lang w:eastAsia="en-GB"/>
              </w:rPr>
              <w:t xml:space="preserve">In-house training in the form of PPT developed by National H&amp;S Team. </w:t>
            </w:r>
          </w:p>
          <w:p w14:paraId="0F68CB97" w14:textId="77777777" w:rsidR="00A27DA9" w:rsidRPr="004E7692" w:rsidRDefault="00A27DA9" w:rsidP="00A27DA9">
            <w:pPr>
              <w:rPr>
                <w:rFonts w:eastAsia="Times New Roman"/>
                <w:lang w:eastAsia="en-GB"/>
              </w:rPr>
            </w:pPr>
          </w:p>
          <w:p w14:paraId="2F912CB8" w14:textId="0E249164" w:rsidR="009C1FCC" w:rsidRPr="00A27DA9" w:rsidRDefault="00A27DA9" w:rsidP="00232B26">
            <w:pPr>
              <w:rPr>
                <w:rFonts w:cstheme="minorHAnsi"/>
                <w:u w:val="single"/>
              </w:rPr>
            </w:pPr>
            <w:r w:rsidRPr="004E7692">
              <w:rPr>
                <w:rFonts w:eastAsia="Times New Roman"/>
                <w:lang w:eastAsia="en-GB"/>
              </w:rPr>
              <w:t xml:space="preserve">To be completed </w:t>
            </w:r>
            <w:r w:rsidRPr="004E7692">
              <w:rPr>
                <w:rFonts w:eastAsia="Times New Roman"/>
                <w:b/>
                <w:bCs/>
                <w:lang w:eastAsia="en-GB"/>
              </w:rPr>
              <w:t xml:space="preserve">within </w:t>
            </w:r>
            <w:r w:rsidR="00084267">
              <w:rPr>
                <w:rFonts w:eastAsia="Times New Roman"/>
                <w:b/>
                <w:bCs/>
                <w:lang w:eastAsia="en-GB"/>
              </w:rPr>
              <w:t xml:space="preserve">6 </w:t>
            </w:r>
            <w:r w:rsidRPr="004E7692">
              <w:rPr>
                <w:rFonts w:eastAsia="Times New Roman"/>
                <w:b/>
                <w:bCs/>
                <w:lang w:eastAsia="en-GB"/>
              </w:rPr>
              <w:t>months of being in post.</w:t>
            </w:r>
          </w:p>
        </w:tc>
        <w:tc>
          <w:tcPr>
            <w:tcW w:w="3686" w:type="dxa"/>
            <w:tcBorders>
              <w:bottom w:val="single" w:sz="4" w:space="0" w:color="auto"/>
            </w:tcBorders>
            <w:shd w:val="clear" w:color="auto" w:fill="D5DCE4" w:themeFill="text2" w:themeFillTint="33"/>
          </w:tcPr>
          <w:p w14:paraId="6F6D4E88" w14:textId="588044A7" w:rsidR="006A5035" w:rsidRPr="0062793A" w:rsidRDefault="00A615D8" w:rsidP="00D562D3">
            <w:pPr>
              <w:rPr>
                <w:rFonts w:cstheme="minorHAnsi"/>
                <w:highlight w:val="yellow"/>
              </w:rPr>
            </w:pPr>
            <w:hyperlink r:id="rId40" w:history="1">
              <w:r w:rsidR="00D562D3" w:rsidRPr="00344A73">
                <w:rPr>
                  <w:rStyle w:val="Hyperlink"/>
                  <w:rFonts w:cstheme="minorHAnsi"/>
                  <w:color w:val="auto"/>
                </w:rPr>
                <w:t>Active listening</w:t>
              </w:r>
            </w:hyperlink>
          </w:p>
        </w:tc>
        <w:tc>
          <w:tcPr>
            <w:tcW w:w="2551" w:type="dxa"/>
            <w:tcBorders>
              <w:bottom w:val="single" w:sz="4" w:space="0" w:color="auto"/>
            </w:tcBorders>
            <w:shd w:val="clear" w:color="auto" w:fill="E7E6E6" w:themeFill="background2"/>
          </w:tcPr>
          <w:p w14:paraId="4F6AA061" w14:textId="77777777" w:rsidR="006A5035" w:rsidRPr="00A75F84" w:rsidRDefault="006A5035" w:rsidP="006A5035">
            <w:pPr>
              <w:rPr>
                <w:rFonts w:cstheme="minorHAnsi"/>
                <w:color w:val="FF0000"/>
              </w:rPr>
            </w:pPr>
          </w:p>
        </w:tc>
      </w:tr>
      <w:tr w:rsidR="006A5035" w:rsidRPr="00A67D28" w14:paraId="2FC00B66" w14:textId="77777777" w:rsidTr="00B813AE">
        <w:tc>
          <w:tcPr>
            <w:tcW w:w="4390" w:type="dxa"/>
            <w:tcBorders>
              <w:bottom w:val="single" w:sz="4" w:space="0" w:color="auto"/>
            </w:tcBorders>
            <w:shd w:val="clear" w:color="auto" w:fill="E7E6E6" w:themeFill="background2"/>
          </w:tcPr>
          <w:p w14:paraId="5825FCAE" w14:textId="77777777" w:rsidR="006A5035" w:rsidRPr="00A67D28" w:rsidRDefault="006A5035" w:rsidP="006A5035">
            <w:pPr>
              <w:rPr>
                <w:rFonts w:cstheme="minorHAnsi"/>
              </w:rPr>
            </w:pPr>
          </w:p>
        </w:tc>
        <w:tc>
          <w:tcPr>
            <w:tcW w:w="3685" w:type="dxa"/>
            <w:tcBorders>
              <w:bottom w:val="single" w:sz="4" w:space="0" w:color="auto"/>
            </w:tcBorders>
            <w:shd w:val="clear" w:color="auto" w:fill="E2EFD9" w:themeFill="accent6" w:themeFillTint="33"/>
          </w:tcPr>
          <w:p w14:paraId="1E27C204" w14:textId="77777777" w:rsidR="00D57B67" w:rsidRPr="0031523F" w:rsidRDefault="009C2860" w:rsidP="00D57B67">
            <w:pPr>
              <w:rPr>
                <w:rStyle w:val="Hyperlink"/>
                <w:color w:val="auto"/>
              </w:rPr>
            </w:pPr>
            <w:r w:rsidRPr="00D57B67">
              <w:rPr>
                <w:rStyle w:val="Hyperlink"/>
                <w:color w:val="auto"/>
                <w:shd w:val="clear" w:color="auto" w:fill="E2EFD9" w:themeFill="accent6" w:themeFillTint="33"/>
              </w:rPr>
              <w:t xml:space="preserve">CDM Awareness </w:t>
            </w:r>
            <w:r w:rsidR="00DE5ECA" w:rsidRPr="00D57B67">
              <w:rPr>
                <w:rStyle w:val="Hyperlink"/>
                <w:color w:val="auto"/>
                <w:shd w:val="clear" w:color="auto" w:fill="E2EFD9" w:themeFill="accent6" w:themeFillTint="33"/>
              </w:rPr>
              <w:t>(1.5 hours) (no refresher needed)</w:t>
            </w:r>
            <w:r w:rsidR="00DE5ECA">
              <w:rPr>
                <w:rFonts w:cstheme="minorHAnsi"/>
                <w:color w:val="7030A0"/>
              </w:rPr>
              <w:t xml:space="preserve"> </w:t>
            </w:r>
            <w:r w:rsidR="00D57B67" w:rsidRPr="00372E9C">
              <w:rPr>
                <w:rFonts w:cstheme="minorHAnsi"/>
                <w:b/>
                <w:bCs/>
                <w:color w:val="000000" w:themeColor="text1"/>
              </w:rPr>
              <w:t xml:space="preserve">(coming </w:t>
            </w:r>
            <w:r w:rsidR="00D57B67">
              <w:rPr>
                <w:rFonts w:cstheme="minorHAnsi"/>
                <w:b/>
                <w:bCs/>
                <w:color w:val="000000" w:themeColor="text1"/>
              </w:rPr>
              <w:t>by Summer 22</w:t>
            </w:r>
            <w:r w:rsidR="00D57B67" w:rsidRPr="00372E9C">
              <w:rPr>
                <w:rFonts w:cstheme="minorHAnsi"/>
                <w:b/>
                <w:bCs/>
                <w:color w:val="000000" w:themeColor="text1"/>
              </w:rPr>
              <w:t>)</w:t>
            </w:r>
          </w:p>
          <w:p w14:paraId="2D9ED5C9" w14:textId="77777777" w:rsidR="007D7DA9" w:rsidRDefault="007D7DA9" w:rsidP="006A5035">
            <w:pPr>
              <w:rPr>
                <w:rFonts w:cstheme="minorHAnsi"/>
                <w:color w:val="7030A0"/>
              </w:rPr>
            </w:pPr>
          </w:p>
          <w:p w14:paraId="417C5B5B" w14:textId="77777777" w:rsidR="00D57B67" w:rsidRPr="004E7692" w:rsidRDefault="00D57B67" w:rsidP="00D57B67">
            <w:pPr>
              <w:rPr>
                <w:rFonts w:eastAsia="Times New Roman"/>
                <w:lang w:eastAsia="en-GB"/>
              </w:rPr>
            </w:pPr>
            <w:r w:rsidRPr="004E7692">
              <w:rPr>
                <w:rFonts w:eastAsia="Times New Roman"/>
                <w:lang w:eastAsia="en-GB"/>
              </w:rPr>
              <w:t xml:space="preserve">In-house training in the form of PPT developed by National H&amp;S Team. </w:t>
            </w:r>
          </w:p>
          <w:p w14:paraId="5AC99C02" w14:textId="77777777" w:rsidR="00D57B67" w:rsidRPr="004E7692" w:rsidRDefault="00D57B67" w:rsidP="00D57B67">
            <w:pPr>
              <w:rPr>
                <w:rFonts w:eastAsia="Times New Roman"/>
                <w:lang w:eastAsia="en-GB"/>
              </w:rPr>
            </w:pPr>
          </w:p>
          <w:p w14:paraId="445B7CF2" w14:textId="0372CC6D" w:rsidR="00D57B67" w:rsidRPr="00A32C27" w:rsidRDefault="00D57B67" w:rsidP="00D57B67">
            <w:pPr>
              <w:rPr>
                <w:rFonts w:cstheme="minorHAnsi"/>
                <w:color w:val="7030A0"/>
              </w:rPr>
            </w:pPr>
            <w:r w:rsidRPr="004E7692">
              <w:rPr>
                <w:rFonts w:eastAsia="Times New Roman"/>
                <w:lang w:eastAsia="en-GB"/>
              </w:rPr>
              <w:t xml:space="preserve">To be completed </w:t>
            </w:r>
            <w:r w:rsidRPr="004E7692">
              <w:rPr>
                <w:rFonts w:eastAsia="Times New Roman"/>
                <w:b/>
                <w:bCs/>
                <w:lang w:eastAsia="en-GB"/>
              </w:rPr>
              <w:t xml:space="preserve">within </w:t>
            </w:r>
            <w:r>
              <w:rPr>
                <w:rFonts w:eastAsia="Times New Roman"/>
                <w:b/>
                <w:bCs/>
                <w:lang w:eastAsia="en-GB"/>
              </w:rPr>
              <w:t xml:space="preserve">6 </w:t>
            </w:r>
            <w:r w:rsidRPr="004E7692">
              <w:rPr>
                <w:rFonts w:eastAsia="Times New Roman"/>
                <w:b/>
                <w:bCs/>
                <w:lang w:eastAsia="en-GB"/>
              </w:rPr>
              <w:t>months of being in post.</w:t>
            </w:r>
          </w:p>
        </w:tc>
        <w:tc>
          <w:tcPr>
            <w:tcW w:w="3686" w:type="dxa"/>
            <w:shd w:val="clear" w:color="auto" w:fill="D5DCE4" w:themeFill="text2" w:themeFillTint="33"/>
          </w:tcPr>
          <w:p w14:paraId="31A3CD80" w14:textId="49E43E14" w:rsidR="00D562D3" w:rsidRDefault="00D562D3" w:rsidP="00D562D3">
            <w:r w:rsidRPr="00157ACE">
              <w:t xml:space="preserve">Gangs </w:t>
            </w:r>
            <w:r w:rsidR="00DB1E15" w:rsidRPr="00157ACE">
              <w:t>a</w:t>
            </w:r>
            <w:r w:rsidRPr="00157ACE">
              <w:t>wareness</w:t>
            </w:r>
            <w:r w:rsidR="00DB1E15" w:rsidRPr="00157ACE">
              <w:t xml:space="preserve"> </w:t>
            </w:r>
            <w:r w:rsidR="00DB1E15" w:rsidRPr="00372E9C">
              <w:rPr>
                <w:b/>
                <w:bCs/>
              </w:rPr>
              <w:t>(coming soon)</w:t>
            </w:r>
          </w:p>
          <w:p w14:paraId="542E5A99" w14:textId="1156753A" w:rsidR="00DB1E15" w:rsidRDefault="00DB1E15" w:rsidP="00D562D3"/>
          <w:p w14:paraId="3CDBFD26" w14:textId="3EC55CDE" w:rsidR="00DB1E15" w:rsidRPr="00935106" w:rsidRDefault="00DB1E15" w:rsidP="00D562D3">
            <w:r>
              <w:t>Non-facilitated eLearning</w:t>
            </w:r>
          </w:p>
          <w:p w14:paraId="1F351D76" w14:textId="77777777" w:rsidR="00D562D3" w:rsidRDefault="00D562D3" w:rsidP="00D562D3"/>
          <w:p w14:paraId="04D532AC" w14:textId="53B808A4" w:rsidR="006A5035" w:rsidRPr="0016165A" w:rsidRDefault="00D562D3" w:rsidP="00D562D3">
            <w:pPr>
              <w:rPr>
                <w:rFonts w:cstheme="minorHAnsi"/>
                <w:b/>
                <w:bCs/>
                <w:highlight w:val="yellow"/>
              </w:rPr>
            </w:pPr>
            <w:r w:rsidRPr="0016165A">
              <w:rPr>
                <w:b/>
                <w:bCs/>
              </w:rPr>
              <w:t>To be undertaken where identified as helpful learning for staff working in regions/parts of regions affected by gang culture</w:t>
            </w:r>
          </w:p>
        </w:tc>
        <w:tc>
          <w:tcPr>
            <w:tcW w:w="2551" w:type="dxa"/>
            <w:tcBorders>
              <w:bottom w:val="single" w:sz="4" w:space="0" w:color="auto"/>
            </w:tcBorders>
            <w:shd w:val="clear" w:color="auto" w:fill="E7E6E6" w:themeFill="background2"/>
          </w:tcPr>
          <w:p w14:paraId="0205B366" w14:textId="77777777" w:rsidR="006A5035" w:rsidRPr="00A75F84" w:rsidRDefault="006A5035" w:rsidP="006A5035">
            <w:pPr>
              <w:rPr>
                <w:rFonts w:cstheme="minorHAnsi"/>
                <w:color w:val="FF0000"/>
              </w:rPr>
            </w:pPr>
          </w:p>
        </w:tc>
      </w:tr>
      <w:tr w:rsidR="00E65592" w:rsidRPr="00A67D28" w14:paraId="46C049C0" w14:textId="77777777" w:rsidTr="00B813AE">
        <w:tc>
          <w:tcPr>
            <w:tcW w:w="4390" w:type="dxa"/>
            <w:tcBorders>
              <w:bottom w:val="single" w:sz="4" w:space="0" w:color="auto"/>
            </w:tcBorders>
            <w:shd w:val="clear" w:color="auto" w:fill="E7E6E6" w:themeFill="background2"/>
          </w:tcPr>
          <w:p w14:paraId="6D058F37" w14:textId="77777777" w:rsidR="00E65592" w:rsidRPr="00A67D28" w:rsidRDefault="00E65592" w:rsidP="00E65592">
            <w:pPr>
              <w:rPr>
                <w:rFonts w:cstheme="minorHAnsi"/>
              </w:rPr>
            </w:pPr>
          </w:p>
        </w:tc>
        <w:tc>
          <w:tcPr>
            <w:tcW w:w="3685" w:type="dxa"/>
            <w:tcBorders>
              <w:bottom w:val="single" w:sz="4" w:space="0" w:color="auto"/>
            </w:tcBorders>
            <w:shd w:val="clear" w:color="auto" w:fill="E2EFD9" w:themeFill="accent6" w:themeFillTint="33"/>
          </w:tcPr>
          <w:p w14:paraId="7E22829D" w14:textId="77777777" w:rsidR="003F3767" w:rsidRDefault="003F3767" w:rsidP="003F3767">
            <w:pPr>
              <w:rPr>
                <w:rStyle w:val="Hyperlink"/>
                <w:color w:val="auto"/>
                <w:shd w:val="clear" w:color="auto" w:fill="E2EFD9" w:themeFill="accent6" w:themeFillTint="33"/>
              </w:rPr>
            </w:pPr>
            <w:r w:rsidRPr="008A66B3">
              <w:rPr>
                <w:rStyle w:val="Hyperlink"/>
                <w:color w:val="auto"/>
                <w:shd w:val="clear" w:color="auto" w:fill="E2EFD9" w:themeFill="accent6" w:themeFillTint="33"/>
              </w:rPr>
              <w:t>Refresher Generic Risk Assessment, identifying hazards etc.</w:t>
            </w:r>
            <w:r>
              <w:rPr>
                <w:rStyle w:val="Hyperlink"/>
                <w:color w:val="auto"/>
                <w:shd w:val="clear" w:color="auto" w:fill="E2EFD9" w:themeFill="accent6" w:themeFillTint="33"/>
              </w:rPr>
              <w:t xml:space="preserve"> (1.5 hours) (annual refresher needed) </w:t>
            </w:r>
            <w:r w:rsidRPr="00372E9C">
              <w:rPr>
                <w:rFonts w:cstheme="minorHAnsi"/>
                <w:b/>
                <w:bCs/>
                <w:color w:val="000000" w:themeColor="text1"/>
              </w:rPr>
              <w:t xml:space="preserve">(coming </w:t>
            </w:r>
            <w:r>
              <w:rPr>
                <w:rFonts w:cstheme="minorHAnsi"/>
                <w:b/>
                <w:bCs/>
                <w:color w:val="000000" w:themeColor="text1"/>
              </w:rPr>
              <w:t>by Summer 22</w:t>
            </w:r>
            <w:r w:rsidRPr="00372E9C">
              <w:rPr>
                <w:rFonts w:cstheme="minorHAnsi"/>
                <w:b/>
                <w:bCs/>
                <w:color w:val="000000" w:themeColor="text1"/>
              </w:rPr>
              <w:t>)</w:t>
            </w:r>
          </w:p>
          <w:p w14:paraId="0CF9B541" w14:textId="77777777" w:rsidR="003F3767" w:rsidRDefault="003F3767" w:rsidP="003F3767">
            <w:pPr>
              <w:rPr>
                <w:rStyle w:val="Hyperlink"/>
                <w:color w:val="auto"/>
                <w:shd w:val="clear" w:color="auto" w:fill="E2EFD9" w:themeFill="accent6" w:themeFillTint="33"/>
              </w:rPr>
            </w:pPr>
          </w:p>
          <w:p w14:paraId="5B1B0022" w14:textId="3957A166" w:rsidR="003F3767" w:rsidRPr="004E7692" w:rsidRDefault="003F3767" w:rsidP="003F3767">
            <w:pPr>
              <w:rPr>
                <w:rFonts w:eastAsia="Times New Roman"/>
                <w:lang w:eastAsia="en-GB"/>
              </w:rPr>
            </w:pPr>
            <w:r w:rsidRPr="004E7692">
              <w:rPr>
                <w:rFonts w:eastAsia="Times New Roman"/>
                <w:lang w:eastAsia="en-GB"/>
              </w:rPr>
              <w:t xml:space="preserve">In-house training in the form of PPT developed by National H&amp;S Team. </w:t>
            </w:r>
          </w:p>
          <w:p w14:paraId="095415EA" w14:textId="35E0F33E" w:rsidR="00E65592" w:rsidRPr="00C26588" w:rsidRDefault="003F3767" w:rsidP="003F3767">
            <w:pPr>
              <w:rPr>
                <w:rStyle w:val="Hyperlink"/>
                <w:color w:val="auto"/>
                <w:u w:val="none"/>
              </w:rPr>
            </w:pPr>
            <w:r w:rsidRPr="004E7692">
              <w:rPr>
                <w:rFonts w:eastAsia="Times New Roman"/>
                <w:lang w:eastAsia="en-GB"/>
              </w:rPr>
              <w:lastRenderedPageBreak/>
              <w:t xml:space="preserve">To be completed </w:t>
            </w:r>
            <w:r w:rsidRPr="004E7692">
              <w:rPr>
                <w:rFonts w:eastAsia="Times New Roman"/>
                <w:b/>
                <w:bCs/>
                <w:lang w:eastAsia="en-GB"/>
              </w:rPr>
              <w:t xml:space="preserve">within </w:t>
            </w:r>
            <w:r>
              <w:rPr>
                <w:rFonts w:eastAsia="Times New Roman"/>
                <w:b/>
                <w:bCs/>
                <w:lang w:eastAsia="en-GB"/>
              </w:rPr>
              <w:t xml:space="preserve">6 </w:t>
            </w:r>
            <w:r w:rsidRPr="004E7692">
              <w:rPr>
                <w:rFonts w:eastAsia="Times New Roman"/>
                <w:b/>
                <w:bCs/>
                <w:lang w:eastAsia="en-GB"/>
              </w:rPr>
              <w:t>months of being in post.</w:t>
            </w:r>
          </w:p>
        </w:tc>
        <w:tc>
          <w:tcPr>
            <w:tcW w:w="3686" w:type="dxa"/>
            <w:shd w:val="clear" w:color="auto" w:fill="E2EFD9" w:themeFill="accent6" w:themeFillTint="33"/>
          </w:tcPr>
          <w:p w14:paraId="15A33C33" w14:textId="0FE55106" w:rsidR="00E65592" w:rsidRDefault="00E65592" w:rsidP="00E65592">
            <w:pPr>
              <w:rPr>
                <w:rStyle w:val="Hyperlink"/>
                <w:color w:val="auto"/>
                <w:shd w:val="clear" w:color="auto" w:fill="E2EFD9" w:themeFill="accent6" w:themeFillTint="33"/>
              </w:rPr>
            </w:pPr>
            <w:r w:rsidRPr="007F152B">
              <w:rPr>
                <w:rStyle w:val="Hyperlink"/>
                <w:color w:val="auto"/>
                <w:shd w:val="clear" w:color="auto" w:fill="E2EFD9" w:themeFill="accent6" w:themeFillTint="33"/>
              </w:rPr>
              <w:lastRenderedPageBreak/>
              <w:t>First aid at Work (FAW)</w:t>
            </w:r>
            <w:r>
              <w:rPr>
                <w:rStyle w:val="Hyperlink"/>
                <w:color w:val="auto"/>
                <w:shd w:val="clear" w:color="auto" w:fill="E2EFD9" w:themeFill="accent6" w:themeFillTint="33"/>
              </w:rPr>
              <w:t xml:space="preserve"> (3-day course) (refresher every 3 years) </w:t>
            </w:r>
          </w:p>
          <w:p w14:paraId="3ACBF97A" w14:textId="3E2E9673" w:rsidR="00E65592" w:rsidRDefault="00A615D8" w:rsidP="00E65592">
            <w:pPr>
              <w:rPr>
                <w:rStyle w:val="Hyperlink"/>
                <w:color w:val="auto"/>
                <w:shd w:val="clear" w:color="auto" w:fill="E2EFD9" w:themeFill="accent6" w:themeFillTint="33"/>
              </w:rPr>
            </w:pPr>
            <w:hyperlink r:id="rId41" w:history="1">
              <w:r w:rsidR="00E65592">
                <w:rPr>
                  <w:rStyle w:val="Hyperlink"/>
                </w:rPr>
                <w:t>First aid at work – Civil Service Learning</w:t>
              </w:r>
            </w:hyperlink>
          </w:p>
          <w:p w14:paraId="26EBFB14" w14:textId="77777777" w:rsidR="00E65592" w:rsidRDefault="00E65592" w:rsidP="00E65592">
            <w:pPr>
              <w:rPr>
                <w:rStyle w:val="Hyperlink"/>
                <w:color w:val="auto"/>
                <w:shd w:val="clear" w:color="auto" w:fill="E2EFD9" w:themeFill="accent6" w:themeFillTint="33"/>
              </w:rPr>
            </w:pPr>
          </w:p>
          <w:p w14:paraId="79D958E4" w14:textId="16034997" w:rsidR="00E65592" w:rsidRPr="00157ACE" w:rsidRDefault="00C26588" w:rsidP="00E65592">
            <w:r>
              <w:t xml:space="preserve">More detailed than EFAW – as and when required by Line Manager </w:t>
            </w:r>
          </w:p>
        </w:tc>
        <w:tc>
          <w:tcPr>
            <w:tcW w:w="2551" w:type="dxa"/>
            <w:tcBorders>
              <w:bottom w:val="single" w:sz="4" w:space="0" w:color="auto"/>
            </w:tcBorders>
            <w:shd w:val="clear" w:color="auto" w:fill="E7E6E6" w:themeFill="background2"/>
          </w:tcPr>
          <w:p w14:paraId="22342D73" w14:textId="1515D26C" w:rsidR="00E65592" w:rsidRPr="00A75F84" w:rsidRDefault="00E65592" w:rsidP="00E65592">
            <w:pPr>
              <w:rPr>
                <w:rFonts w:cstheme="minorHAnsi"/>
                <w:color w:val="FF0000"/>
              </w:rPr>
            </w:pPr>
          </w:p>
        </w:tc>
      </w:tr>
      <w:tr w:rsidR="00E65592" w:rsidRPr="00A67D28" w14:paraId="5AB55EF5" w14:textId="77777777" w:rsidTr="00B813AE">
        <w:tc>
          <w:tcPr>
            <w:tcW w:w="4390" w:type="dxa"/>
            <w:tcBorders>
              <w:bottom w:val="single" w:sz="4" w:space="0" w:color="auto"/>
            </w:tcBorders>
            <w:shd w:val="clear" w:color="auto" w:fill="E7E6E6" w:themeFill="background2"/>
          </w:tcPr>
          <w:p w14:paraId="08B7DC04" w14:textId="77777777" w:rsidR="00E65592" w:rsidRPr="008A66B3" w:rsidRDefault="00E65592" w:rsidP="00E65592">
            <w:pPr>
              <w:rPr>
                <w:rStyle w:val="Hyperlink"/>
                <w:color w:val="auto"/>
                <w:shd w:val="clear" w:color="auto" w:fill="E2EFD9" w:themeFill="accent6" w:themeFillTint="33"/>
              </w:rPr>
            </w:pPr>
          </w:p>
        </w:tc>
        <w:tc>
          <w:tcPr>
            <w:tcW w:w="3685" w:type="dxa"/>
            <w:tcBorders>
              <w:bottom w:val="single" w:sz="4" w:space="0" w:color="auto"/>
            </w:tcBorders>
            <w:shd w:val="clear" w:color="auto" w:fill="E2EFD9" w:themeFill="accent6" w:themeFillTint="33"/>
          </w:tcPr>
          <w:p w14:paraId="30D46E2E" w14:textId="40CEC6AA" w:rsidR="003F3767" w:rsidRPr="00994A66" w:rsidRDefault="003F3767" w:rsidP="003F3767">
            <w:pPr>
              <w:rPr>
                <w:rStyle w:val="Hyperlink"/>
                <w:color w:val="auto"/>
                <w:shd w:val="clear" w:color="auto" w:fill="E2EFD9" w:themeFill="accent6" w:themeFillTint="33"/>
              </w:rPr>
            </w:pPr>
            <w:r w:rsidRPr="00994A66">
              <w:rPr>
                <w:rStyle w:val="Hyperlink"/>
                <w:color w:val="auto"/>
                <w:shd w:val="clear" w:color="auto" w:fill="E2EFD9" w:themeFill="accent6" w:themeFillTint="33"/>
              </w:rPr>
              <w:t>IOSH 1-day Working Safely (</w:t>
            </w:r>
            <w:r w:rsidR="00260148">
              <w:rPr>
                <w:rStyle w:val="Hyperlink"/>
                <w:color w:val="auto"/>
                <w:shd w:val="clear" w:color="auto" w:fill="E2EFD9" w:themeFill="accent6" w:themeFillTint="33"/>
              </w:rPr>
              <w:t>7</w:t>
            </w:r>
            <w:r w:rsidRPr="00994A66">
              <w:rPr>
                <w:rStyle w:val="Hyperlink"/>
                <w:color w:val="auto"/>
                <w:shd w:val="clear" w:color="auto" w:fill="E2EFD9" w:themeFill="accent6" w:themeFillTint="33"/>
              </w:rPr>
              <w:t xml:space="preserve"> hours) (no refresher needed)</w:t>
            </w:r>
          </w:p>
          <w:p w14:paraId="6093AC15" w14:textId="77777777" w:rsidR="003F3767" w:rsidRDefault="003F3767" w:rsidP="003F3767">
            <w:pPr>
              <w:rPr>
                <w:sz w:val="20"/>
                <w:szCs w:val="20"/>
              </w:rPr>
            </w:pPr>
          </w:p>
          <w:p w14:paraId="7F37AAEF" w14:textId="0344282A" w:rsidR="003F3767" w:rsidRDefault="00A615D8" w:rsidP="003F3767">
            <w:hyperlink r:id="rId42" w:history="1">
              <w:r w:rsidR="003F3767">
                <w:rPr>
                  <w:rStyle w:val="Hyperlink"/>
                </w:rPr>
                <w:t>Learning catalogue for the Civil Service – Civil Service Learning</w:t>
              </w:r>
            </w:hyperlink>
            <w:r w:rsidR="003F3767">
              <w:t xml:space="preserve"> – Off the shelf training – see this link on how to book</w:t>
            </w:r>
          </w:p>
          <w:p w14:paraId="68C59857" w14:textId="2E32D644" w:rsidR="00D42264" w:rsidRDefault="00A615D8" w:rsidP="003F3767">
            <w:hyperlink r:id="rId43" w:history="1">
              <w:r w:rsidR="00D42264">
                <w:rPr>
                  <w:rStyle w:val="Hyperlink"/>
                </w:rPr>
                <w:t>Overview of offer (civilservice.gov.uk)</w:t>
              </w:r>
            </w:hyperlink>
            <w:r w:rsidR="00D42264">
              <w:t xml:space="preserve"> – H&amp;S training pages 698 - 704</w:t>
            </w:r>
          </w:p>
          <w:p w14:paraId="15A58372" w14:textId="77777777" w:rsidR="003F3767" w:rsidRDefault="003F3767" w:rsidP="003F3767"/>
          <w:p w14:paraId="09B06031" w14:textId="19F15CC3" w:rsidR="003F3767" w:rsidRPr="00994A66" w:rsidRDefault="00260148" w:rsidP="003F3767">
            <w:pPr>
              <w:rPr>
                <w:rFonts w:cstheme="minorHAnsi"/>
                <w:b/>
                <w:bCs/>
              </w:rPr>
            </w:pPr>
            <w:r>
              <w:rPr>
                <w:rFonts w:cstheme="minorHAnsi"/>
                <w:b/>
                <w:bCs/>
              </w:rPr>
              <w:t xml:space="preserve">Book via Government Campus. </w:t>
            </w:r>
          </w:p>
          <w:p w14:paraId="4E66FEFB" w14:textId="77777777" w:rsidR="003F3767" w:rsidRDefault="003F3767" w:rsidP="003F3767"/>
          <w:p w14:paraId="10804153" w14:textId="6050D273" w:rsidR="00E65592" w:rsidRPr="00994A66" w:rsidRDefault="003F3767" w:rsidP="003F3767">
            <w:pPr>
              <w:rPr>
                <w:rStyle w:val="Hyperlink"/>
                <w:color w:val="auto"/>
                <w:shd w:val="clear" w:color="auto" w:fill="E2EFD9" w:themeFill="accent6" w:themeFillTint="33"/>
              </w:rPr>
            </w:pPr>
            <w:r w:rsidRPr="004E7692">
              <w:rPr>
                <w:rFonts w:eastAsia="Times New Roman"/>
                <w:lang w:eastAsia="en-GB"/>
              </w:rPr>
              <w:t xml:space="preserve">To be completed </w:t>
            </w:r>
            <w:r w:rsidRPr="004E7692">
              <w:rPr>
                <w:rFonts w:eastAsia="Times New Roman"/>
                <w:b/>
                <w:bCs/>
                <w:lang w:eastAsia="en-GB"/>
              </w:rPr>
              <w:t xml:space="preserve">within </w:t>
            </w:r>
            <w:r>
              <w:rPr>
                <w:rFonts w:eastAsia="Times New Roman"/>
                <w:b/>
                <w:bCs/>
                <w:lang w:eastAsia="en-GB"/>
              </w:rPr>
              <w:t xml:space="preserve">3 </w:t>
            </w:r>
            <w:r w:rsidRPr="004E7692">
              <w:rPr>
                <w:rFonts w:eastAsia="Times New Roman"/>
                <w:b/>
                <w:bCs/>
                <w:lang w:eastAsia="en-GB"/>
              </w:rPr>
              <w:t>months of being in post.</w:t>
            </w:r>
          </w:p>
        </w:tc>
        <w:tc>
          <w:tcPr>
            <w:tcW w:w="3686" w:type="dxa"/>
            <w:shd w:val="clear" w:color="auto" w:fill="E2EFD9" w:themeFill="accent6" w:themeFillTint="33"/>
          </w:tcPr>
          <w:p w14:paraId="2EFC4EBD" w14:textId="377E909A" w:rsidR="003F3767" w:rsidRPr="00391398" w:rsidRDefault="003F3767" w:rsidP="00331D04">
            <w:pPr>
              <w:rPr>
                <w:u w:val="single"/>
              </w:rPr>
            </w:pPr>
            <w:r w:rsidRPr="00391398">
              <w:rPr>
                <w:u w:val="single"/>
              </w:rPr>
              <w:t>Minibus Driver Awareness (MIDAS)</w:t>
            </w:r>
            <w:r w:rsidR="00331D04" w:rsidRPr="00391398">
              <w:rPr>
                <w:u w:val="single"/>
              </w:rPr>
              <w:t xml:space="preserve"> (Half-day (theory)|Half-day (assessment)</w:t>
            </w:r>
            <w:r w:rsidR="00B36CF7" w:rsidRPr="00391398">
              <w:rPr>
                <w:u w:val="single"/>
              </w:rPr>
              <w:t xml:space="preserve"> (refresher every 4 years) </w:t>
            </w:r>
          </w:p>
          <w:p w14:paraId="0D7E4342" w14:textId="3FE6F040" w:rsidR="00391398" w:rsidRPr="00391398" w:rsidRDefault="00391398" w:rsidP="00331D04"/>
          <w:p w14:paraId="199BA6B6" w14:textId="01068305" w:rsidR="00391398" w:rsidRPr="00391398" w:rsidRDefault="00391398" w:rsidP="00331D04">
            <w:r w:rsidRPr="00391398">
              <w:t>Not required if we do not use Minibuses (i.e. 9 – 16 passengers)</w:t>
            </w:r>
          </w:p>
          <w:p w14:paraId="67549547" w14:textId="32EFBF27" w:rsidR="00391398" w:rsidRPr="00391398" w:rsidRDefault="00391398" w:rsidP="00331D04"/>
          <w:p w14:paraId="2B377FD2" w14:textId="77777777" w:rsidR="00D42264" w:rsidRDefault="00D42264" w:rsidP="00D42264">
            <w:pPr>
              <w:rPr>
                <w:rFonts w:cstheme="minorHAnsi"/>
                <w:b/>
                <w:bCs/>
              </w:rPr>
            </w:pPr>
            <w:r>
              <w:rPr>
                <w:rFonts w:cstheme="minorHAnsi"/>
                <w:b/>
                <w:bCs/>
              </w:rPr>
              <w:t xml:space="preserve">Regions to procure locally as desirable and volumes not high enough for onboarding via Government Campus. </w:t>
            </w:r>
          </w:p>
          <w:p w14:paraId="19F5094E" w14:textId="77777777" w:rsidR="00E65592" w:rsidRDefault="00E65592" w:rsidP="00E65592"/>
          <w:p w14:paraId="2356C5A6" w14:textId="6EA5F673" w:rsidR="00391398" w:rsidRPr="00157ACE" w:rsidRDefault="00391398" w:rsidP="00E65592">
            <w:r>
              <w:t xml:space="preserve">To be completed as and when required and dictated by Line Manager </w:t>
            </w:r>
          </w:p>
        </w:tc>
        <w:tc>
          <w:tcPr>
            <w:tcW w:w="2551" w:type="dxa"/>
            <w:tcBorders>
              <w:bottom w:val="single" w:sz="4" w:space="0" w:color="auto"/>
            </w:tcBorders>
            <w:shd w:val="clear" w:color="auto" w:fill="E7E6E6" w:themeFill="background2"/>
          </w:tcPr>
          <w:p w14:paraId="52E9497F" w14:textId="77777777" w:rsidR="00E65592" w:rsidRPr="00A75F84" w:rsidRDefault="00E65592" w:rsidP="00E65592">
            <w:pPr>
              <w:rPr>
                <w:rFonts w:cstheme="minorHAnsi"/>
                <w:color w:val="FF0000"/>
              </w:rPr>
            </w:pPr>
          </w:p>
        </w:tc>
      </w:tr>
      <w:tr w:rsidR="00D04597" w:rsidRPr="00A67D28" w14:paraId="21EFAF04" w14:textId="77777777" w:rsidTr="00B813AE">
        <w:tc>
          <w:tcPr>
            <w:tcW w:w="4390" w:type="dxa"/>
            <w:tcBorders>
              <w:bottom w:val="single" w:sz="4" w:space="0" w:color="auto"/>
            </w:tcBorders>
            <w:shd w:val="clear" w:color="auto" w:fill="E7E6E6" w:themeFill="background2"/>
          </w:tcPr>
          <w:p w14:paraId="76480B16" w14:textId="77777777" w:rsidR="00D04597" w:rsidRPr="008A66B3" w:rsidRDefault="00D04597" w:rsidP="00E65592">
            <w:pPr>
              <w:rPr>
                <w:rStyle w:val="Hyperlink"/>
                <w:color w:val="auto"/>
                <w:shd w:val="clear" w:color="auto" w:fill="E2EFD9" w:themeFill="accent6" w:themeFillTint="33"/>
              </w:rPr>
            </w:pPr>
          </w:p>
        </w:tc>
        <w:tc>
          <w:tcPr>
            <w:tcW w:w="3685" w:type="dxa"/>
            <w:tcBorders>
              <w:bottom w:val="single" w:sz="4" w:space="0" w:color="auto"/>
            </w:tcBorders>
            <w:shd w:val="clear" w:color="auto" w:fill="E7E6E6" w:themeFill="background2"/>
          </w:tcPr>
          <w:p w14:paraId="44DE341E" w14:textId="77777777" w:rsidR="00D04597" w:rsidRPr="00994A66" w:rsidRDefault="00D04597" w:rsidP="003F3767">
            <w:pPr>
              <w:rPr>
                <w:rStyle w:val="Hyperlink"/>
                <w:color w:val="auto"/>
                <w:shd w:val="clear" w:color="auto" w:fill="E2EFD9" w:themeFill="accent6" w:themeFillTint="33"/>
              </w:rPr>
            </w:pPr>
          </w:p>
        </w:tc>
        <w:tc>
          <w:tcPr>
            <w:tcW w:w="3686" w:type="dxa"/>
            <w:shd w:val="clear" w:color="auto" w:fill="E2EFD9" w:themeFill="accent6" w:themeFillTint="33"/>
          </w:tcPr>
          <w:p w14:paraId="1DE62C5F" w14:textId="77777777" w:rsidR="00D04597" w:rsidRDefault="00D04597" w:rsidP="00331D04">
            <w:pPr>
              <w:rPr>
                <w:u w:val="single"/>
              </w:rPr>
            </w:pPr>
            <w:r>
              <w:rPr>
                <w:u w:val="single"/>
              </w:rPr>
              <w:t>Vehicle &amp; trailers (</w:t>
            </w:r>
            <w:r w:rsidR="00E46B80">
              <w:rPr>
                <w:u w:val="single"/>
              </w:rPr>
              <w:t>8-20 hours)</w:t>
            </w:r>
            <w:r w:rsidR="00421DE8">
              <w:rPr>
                <w:u w:val="single"/>
              </w:rPr>
              <w:t xml:space="preserve"> (no refresher needed) </w:t>
            </w:r>
          </w:p>
          <w:p w14:paraId="31704626" w14:textId="77777777" w:rsidR="00421DE8" w:rsidRDefault="00421DE8" w:rsidP="00331D04">
            <w:pPr>
              <w:rPr>
                <w:u w:val="single"/>
              </w:rPr>
            </w:pPr>
          </w:p>
          <w:p w14:paraId="53FA7B18" w14:textId="77777777" w:rsidR="00421DE8" w:rsidRDefault="00865913" w:rsidP="00331D04">
            <w:r w:rsidRPr="00865913">
              <w:t>Vehicle &amp; Trailer combined weight over 3.5 ton then DVLA requires a B&amp;E driving test</w:t>
            </w:r>
          </w:p>
          <w:p w14:paraId="0635D1F3" w14:textId="77777777" w:rsidR="00865913" w:rsidRDefault="00865913" w:rsidP="00331D04"/>
          <w:p w14:paraId="4E36FE4E" w14:textId="7006ACD5" w:rsidR="00865913" w:rsidRDefault="00865913" w:rsidP="00865913">
            <w:pPr>
              <w:rPr>
                <w:rFonts w:cstheme="minorHAnsi"/>
                <w:b/>
                <w:bCs/>
              </w:rPr>
            </w:pPr>
            <w:r>
              <w:rPr>
                <w:rFonts w:cstheme="minorHAnsi"/>
                <w:b/>
                <w:bCs/>
              </w:rPr>
              <w:t xml:space="preserve">Regions to procure locally as desirable and volumes not high enough for onboarding via Government Campus. </w:t>
            </w:r>
          </w:p>
          <w:p w14:paraId="765BF588" w14:textId="77777777" w:rsidR="00865913" w:rsidRDefault="00865913" w:rsidP="00865913"/>
          <w:p w14:paraId="1B8236BF" w14:textId="2EC6DD37" w:rsidR="00865913" w:rsidRPr="00391398" w:rsidRDefault="00865913" w:rsidP="00865913">
            <w:pPr>
              <w:rPr>
                <w:u w:val="single"/>
              </w:rPr>
            </w:pPr>
            <w:r>
              <w:t>To be completed as and when required and dictated by Line Manager</w:t>
            </w:r>
          </w:p>
        </w:tc>
        <w:tc>
          <w:tcPr>
            <w:tcW w:w="2551" w:type="dxa"/>
            <w:tcBorders>
              <w:bottom w:val="single" w:sz="4" w:space="0" w:color="auto"/>
            </w:tcBorders>
            <w:shd w:val="clear" w:color="auto" w:fill="E7E6E6" w:themeFill="background2"/>
          </w:tcPr>
          <w:p w14:paraId="6D7AFAAD" w14:textId="77777777" w:rsidR="00D04597" w:rsidRPr="00A75F84" w:rsidRDefault="00D04597" w:rsidP="00E65592">
            <w:pPr>
              <w:rPr>
                <w:rFonts w:cstheme="minorHAnsi"/>
                <w:color w:val="FF0000"/>
              </w:rPr>
            </w:pPr>
          </w:p>
        </w:tc>
      </w:tr>
      <w:tr w:rsidR="009866A0" w:rsidRPr="00A67D28" w14:paraId="762367B1" w14:textId="77777777" w:rsidTr="00B813AE">
        <w:tc>
          <w:tcPr>
            <w:tcW w:w="4390" w:type="dxa"/>
            <w:tcBorders>
              <w:bottom w:val="single" w:sz="4" w:space="0" w:color="auto"/>
            </w:tcBorders>
            <w:shd w:val="clear" w:color="auto" w:fill="E7E6E6" w:themeFill="background2"/>
          </w:tcPr>
          <w:p w14:paraId="43B2DC31" w14:textId="77777777" w:rsidR="009866A0" w:rsidRPr="008A66B3" w:rsidRDefault="009866A0" w:rsidP="00E65592">
            <w:pPr>
              <w:rPr>
                <w:rStyle w:val="Hyperlink"/>
                <w:color w:val="auto"/>
                <w:shd w:val="clear" w:color="auto" w:fill="E2EFD9" w:themeFill="accent6" w:themeFillTint="33"/>
              </w:rPr>
            </w:pPr>
          </w:p>
        </w:tc>
        <w:tc>
          <w:tcPr>
            <w:tcW w:w="3685" w:type="dxa"/>
            <w:tcBorders>
              <w:bottom w:val="single" w:sz="4" w:space="0" w:color="auto"/>
            </w:tcBorders>
            <w:shd w:val="clear" w:color="auto" w:fill="E7E6E6" w:themeFill="background2"/>
          </w:tcPr>
          <w:p w14:paraId="3FB61AA5" w14:textId="77777777" w:rsidR="009866A0" w:rsidRPr="00994A66" w:rsidRDefault="009866A0" w:rsidP="003F3767">
            <w:pPr>
              <w:rPr>
                <w:rStyle w:val="Hyperlink"/>
                <w:color w:val="auto"/>
                <w:shd w:val="clear" w:color="auto" w:fill="E2EFD9" w:themeFill="accent6" w:themeFillTint="33"/>
              </w:rPr>
            </w:pPr>
          </w:p>
        </w:tc>
        <w:tc>
          <w:tcPr>
            <w:tcW w:w="3686" w:type="dxa"/>
            <w:shd w:val="clear" w:color="auto" w:fill="E2EFD9" w:themeFill="accent6" w:themeFillTint="33"/>
          </w:tcPr>
          <w:p w14:paraId="49F6E9C9" w14:textId="539962C2" w:rsidR="009866A0" w:rsidRDefault="009866A0" w:rsidP="00331D04">
            <w:pPr>
              <w:rPr>
                <w:u w:val="single"/>
              </w:rPr>
            </w:pPr>
            <w:r w:rsidRPr="00677134">
              <w:rPr>
                <w:u w:val="single"/>
              </w:rPr>
              <w:t>HSF CP Safe Induction Handbook</w:t>
            </w:r>
            <w:r w:rsidR="003065C0">
              <w:rPr>
                <w:u w:val="single"/>
              </w:rPr>
              <w:t xml:space="preserve"> (self-study) </w:t>
            </w:r>
            <w:r w:rsidR="003065C0" w:rsidRPr="00372E9C">
              <w:rPr>
                <w:rFonts w:cstheme="minorHAnsi"/>
                <w:b/>
                <w:bCs/>
                <w:color w:val="000000" w:themeColor="text1"/>
              </w:rPr>
              <w:t xml:space="preserve">(coming </w:t>
            </w:r>
            <w:r w:rsidR="008F686E">
              <w:rPr>
                <w:rFonts w:cstheme="minorHAnsi"/>
                <w:b/>
                <w:bCs/>
                <w:color w:val="000000" w:themeColor="text1"/>
              </w:rPr>
              <w:t>soon)</w:t>
            </w:r>
          </w:p>
          <w:p w14:paraId="4D939E0D" w14:textId="08985268" w:rsidR="008F686E" w:rsidRPr="008F686E" w:rsidRDefault="008F686E" w:rsidP="00331D04">
            <w:pPr>
              <w:rPr>
                <w:rFonts w:eastAsia="Times New Roman"/>
                <w:lang w:eastAsia="en-GB"/>
              </w:rPr>
            </w:pPr>
            <w:r w:rsidRPr="008F686E">
              <w:rPr>
                <w:rFonts w:eastAsia="Times New Roman"/>
                <w:lang w:eastAsia="en-GB"/>
              </w:rPr>
              <w:lastRenderedPageBreak/>
              <w:t>Immediate. Can be delivered as self-study before commencing role</w:t>
            </w:r>
          </w:p>
          <w:p w14:paraId="32A6379F" w14:textId="77777777" w:rsidR="001E0FB4" w:rsidRDefault="003065C0" w:rsidP="003065C0">
            <w:pPr>
              <w:rPr>
                <w:rFonts w:eastAsia="Times New Roman"/>
                <w:lang w:eastAsia="en-GB"/>
              </w:rPr>
            </w:pPr>
            <w:r w:rsidRPr="004E7692">
              <w:rPr>
                <w:rFonts w:eastAsia="Times New Roman"/>
                <w:lang w:eastAsia="en-GB"/>
              </w:rPr>
              <w:t xml:space="preserve">In-house </w:t>
            </w:r>
            <w:r>
              <w:rPr>
                <w:rFonts w:eastAsia="Times New Roman"/>
                <w:lang w:eastAsia="en-GB"/>
              </w:rPr>
              <w:t>handbook</w:t>
            </w:r>
            <w:r w:rsidRPr="004E7692">
              <w:rPr>
                <w:rFonts w:eastAsia="Times New Roman"/>
                <w:lang w:eastAsia="en-GB"/>
              </w:rPr>
              <w:t xml:space="preserve"> developed by National H&amp;S Team.</w:t>
            </w:r>
          </w:p>
          <w:p w14:paraId="6B8C0146" w14:textId="77777777" w:rsidR="001E0FB4" w:rsidRDefault="001E0FB4" w:rsidP="003065C0">
            <w:pPr>
              <w:rPr>
                <w:rFonts w:eastAsia="Times New Roman"/>
                <w:lang w:eastAsia="en-GB"/>
              </w:rPr>
            </w:pPr>
          </w:p>
          <w:p w14:paraId="4828F36C" w14:textId="5AD77D27" w:rsidR="003065C0" w:rsidRPr="008F686E" w:rsidRDefault="001E0FB4" w:rsidP="00331D04">
            <w:pPr>
              <w:rPr>
                <w:rFonts w:eastAsia="Times New Roman"/>
                <w:lang w:eastAsia="en-GB"/>
              </w:rPr>
            </w:pPr>
            <w:r w:rsidRPr="001E0FB4">
              <w:rPr>
                <w:rFonts w:eastAsia="Times New Roman"/>
                <w:lang w:eastAsia="en-GB"/>
              </w:rPr>
              <w:t>The handbook goes beyond the generic basic general CSL induction course and can be a constant HSF CP reminder of good practice kept close by</w:t>
            </w:r>
            <w:r>
              <w:rPr>
                <w:rFonts w:eastAsia="Times New Roman"/>
                <w:lang w:eastAsia="en-GB"/>
              </w:rPr>
              <w:t xml:space="preserve">. </w:t>
            </w:r>
          </w:p>
        </w:tc>
        <w:tc>
          <w:tcPr>
            <w:tcW w:w="2551" w:type="dxa"/>
            <w:tcBorders>
              <w:bottom w:val="single" w:sz="4" w:space="0" w:color="auto"/>
            </w:tcBorders>
            <w:shd w:val="clear" w:color="auto" w:fill="E7E6E6" w:themeFill="background2"/>
          </w:tcPr>
          <w:p w14:paraId="660F5B03" w14:textId="77777777" w:rsidR="009866A0" w:rsidRPr="00A75F84" w:rsidRDefault="009866A0" w:rsidP="00E65592">
            <w:pPr>
              <w:rPr>
                <w:rFonts w:cstheme="minorHAnsi"/>
                <w:color w:val="FF0000"/>
              </w:rPr>
            </w:pPr>
          </w:p>
        </w:tc>
      </w:tr>
      <w:tr w:rsidR="00E14A9C" w:rsidRPr="00A67D28" w14:paraId="6A095EAD" w14:textId="77777777" w:rsidTr="00B813AE">
        <w:tc>
          <w:tcPr>
            <w:tcW w:w="4390" w:type="dxa"/>
            <w:tcBorders>
              <w:bottom w:val="single" w:sz="4" w:space="0" w:color="auto"/>
            </w:tcBorders>
            <w:shd w:val="clear" w:color="auto" w:fill="E7E6E6" w:themeFill="background2"/>
          </w:tcPr>
          <w:p w14:paraId="66D3C4C1" w14:textId="77777777" w:rsidR="00E14A9C" w:rsidRPr="008A66B3" w:rsidRDefault="00E14A9C" w:rsidP="00E65592">
            <w:pPr>
              <w:rPr>
                <w:rStyle w:val="Hyperlink"/>
                <w:color w:val="auto"/>
                <w:shd w:val="clear" w:color="auto" w:fill="E2EFD9" w:themeFill="accent6" w:themeFillTint="33"/>
              </w:rPr>
            </w:pPr>
          </w:p>
        </w:tc>
        <w:tc>
          <w:tcPr>
            <w:tcW w:w="3685" w:type="dxa"/>
            <w:tcBorders>
              <w:bottom w:val="single" w:sz="4" w:space="0" w:color="auto"/>
            </w:tcBorders>
            <w:shd w:val="clear" w:color="auto" w:fill="E7E6E6" w:themeFill="background2"/>
          </w:tcPr>
          <w:p w14:paraId="653017FF" w14:textId="77777777" w:rsidR="00E14A9C" w:rsidRPr="00994A66" w:rsidRDefault="00E14A9C" w:rsidP="003F3767">
            <w:pPr>
              <w:rPr>
                <w:rStyle w:val="Hyperlink"/>
                <w:color w:val="auto"/>
                <w:shd w:val="clear" w:color="auto" w:fill="E2EFD9" w:themeFill="accent6" w:themeFillTint="33"/>
              </w:rPr>
            </w:pPr>
          </w:p>
        </w:tc>
        <w:tc>
          <w:tcPr>
            <w:tcW w:w="3686" w:type="dxa"/>
            <w:shd w:val="clear" w:color="auto" w:fill="E2EFD9" w:themeFill="accent6" w:themeFillTint="33"/>
          </w:tcPr>
          <w:p w14:paraId="23F33D01" w14:textId="727B5E45" w:rsidR="00E14A9C" w:rsidRDefault="00E14A9C" w:rsidP="00E14A9C">
            <w:pPr>
              <w:rPr>
                <w:u w:val="single"/>
              </w:rPr>
            </w:pPr>
            <w:r w:rsidRPr="00E14A9C">
              <w:rPr>
                <w:u w:val="single"/>
              </w:rPr>
              <w:t xml:space="preserve">Food Hygiene L1 </w:t>
            </w:r>
            <w:r w:rsidR="00027F73">
              <w:rPr>
                <w:u w:val="single"/>
              </w:rPr>
              <w:t>(2 hours) (no refresher needed)</w:t>
            </w:r>
          </w:p>
          <w:p w14:paraId="2A1CEC3E" w14:textId="77777777" w:rsidR="00027F73" w:rsidRDefault="00027F73" w:rsidP="00E14A9C">
            <w:pPr>
              <w:rPr>
                <w:u w:val="single"/>
              </w:rPr>
            </w:pPr>
          </w:p>
          <w:p w14:paraId="2CF26D0D" w14:textId="77777777" w:rsidR="00027F73" w:rsidRDefault="00696702" w:rsidP="00E14A9C">
            <w:pPr>
              <w:rPr>
                <w:rFonts w:eastAsia="Times New Roman"/>
                <w:lang w:eastAsia="en-GB"/>
              </w:rPr>
            </w:pPr>
            <w:r w:rsidRPr="00696702">
              <w:rPr>
                <w:rFonts w:eastAsia="Times New Roman"/>
                <w:lang w:eastAsia="en-GB"/>
              </w:rPr>
              <w:t>This Level 1 Food Hygiene and Safety course is designed for workers who are not directly involved with the preparation or handling of high-risk foods but work in an environment where food is present or handled elsewhere</w:t>
            </w:r>
          </w:p>
          <w:p w14:paraId="388163A9" w14:textId="77777777" w:rsidR="00696702" w:rsidRDefault="00696702" w:rsidP="00E14A9C">
            <w:pPr>
              <w:rPr>
                <w:rFonts w:eastAsia="Times New Roman"/>
                <w:lang w:eastAsia="en-GB"/>
              </w:rPr>
            </w:pPr>
          </w:p>
          <w:p w14:paraId="044D2D2C" w14:textId="77777777" w:rsidR="00696702" w:rsidRDefault="00696702" w:rsidP="00E14A9C">
            <w:pPr>
              <w:rPr>
                <w:rFonts w:cstheme="minorHAnsi"/>
                <w:b/>
                <w:bCs/>
              </w:rPr>
            </w:pPr>
            <w:r w:rsidRPr="00994A66">
              <w:rPr>
                <w:rFonts w:cstheme="minorHAnsi"/>
                <w:b/>
                <w:bCs/>
              </w:rPr>
              <w:t xml:space="preserve">External training </w:t>
            </w:r>
            <w:r>
              <w:rPr>
                <w:rFonts w:cstheme="minorHAnsi"/>
                <w:b/>
                <w:bCs/>
              </w:rPr>
              <w:t>to be explored with Government Campus (TBC)</w:t>
            </w:r>
          </w:p>
          <w:p w14:paraId="3E75791F" w14:textId="73E26742" w:rsidR="006B361E" w:rsidRDefault="006B361E" w:rsidP="00E14A9C">
            <w:pPr>
              <w:rPr>
                <w:rFonts w:cstheme="minorHAnsi"/>
                <w:b/>
                <w:bCs/>
              </w:rPr>
            </w:pPr>
          </w:p>
          <w:p w14:paraId="01158375" w14:textId="6DE6A77C" w:rsidR="006B361E" w:rsidRPr="00696702" w:rsidRDefault="006B361E" w:rsidP="006B361E">
            <w:pPr>
              <w:rPr>
                <w:rFonts w:cstheme="minorHAnsi"/>
                <w:b/>
                <w:bCs/>
              </w:rPr>
            </w:pPr>
            <w:r>
              <w:t>To be completed as and when required and dictated by Line Manager</w:t>
            </w:r>
          </w:p>
        </w:tc>
        <w:tc>
          <w:tcPr>
            <w:tcW w:w="2551" w:type="dxa"/>
            <w:tcBorders>
              <w:bottom w:val="single" w:sz="4" w:space="0" w:color="auto"/>
            </w:tcBorders>
            <w:shd w:val="clear" w:color="auto" w:fill="E7E6E6" w:themeFill="background2"/>
          </w:tcPr>
          <w:p w14:paraId="3160CF9C" w14:textId="77777777" w:rsidR="00E14A9C" w:rsidRPr="00A75F84" w:rsidRDefault="00E14A9C" w:rsidP="00E65592">
            <w:pPr>
              <w:rPr>
                <w:rFonts w:cstheme="minorHAnsi"/>
                <w:color w:val="FF0000"/>
              </w:rPr>
            </w:pPr>
          </w:p>
        </w:tc>
      </w:tr>
      <w:tr w:rsidR="004A1FC0" w:rsidRPr="00A67D28" w14:paraId="37C2344A" w14:textId="77777777" w:rsidTr="00B813AE">
        <w:tc>
          <w:tcPr>
            <w:tcW w:w="4390" w:type="dxa"/>
            <w:tcBorders>
              <w:bottom w:val="single" w:sz="4" w:space="0" w:color="auto"/>
            </w:tcBorders>
            <w:shd w:val="clear" w:color="auto" w:fill="E7E6E6" w:themeFill="background2"/>
          </w:tcPr>
          <w:p w14:paraId="5ADFFB88" w14:textId="77777777" w:rsidR="004A1FC0" w:rsidRPr="008A66B3" w:rsidRDefault="004A1FC0" w:rsidP="00E65592">
            <w:pPr>
              <w:rPr>
                <w:rStyle w:val="Hyperlink"/>
                <w:color w:val="auto"/>
                <w:shd w:val="clear" w:color="auto" w:fill="E2EFD9" w:themeFill="accent6" w:themeFillTint="33"/>
              </w:rPr>
            </w:pPr>
          </w:p>
        </w:tc>
        <w:tc>
          <w:tcPr>
            <w:tcW w:w="3685" w:type="dxa"/>
            <w:tcBorders>
              <w:bottom w:val="single" w:sz="4" w:space="0" w:color="auto"/>
            </w:tcBorders>
            <w:shd w:val="clear" w:color="auto" w:fill="E7E6E6" w:themeFill="background2"/>
          </w:tcPr>
          <w:p w14:paraId="5DC186DE" w14:textId="77777777" w:rsidR="004A1FC0" w:rsidRPr="00994A66" w:rsidRDefault="004A1FC0" w:rsidP="003F3767">
            <w:pPr>
              <w:rPr>
                <w:rStyle w:val="Hyperlink"/>
                <w:color w:val="auto"/>
                <w:shd w:val="clear" w:color="auto" w:fill="E2EFD9" w:themeFill="accent6" w:themeFillTint="33"/>
              </w:rPr>
            </w:pPr>
          </w:p>
        </w:tc>
        <w:tc>
          <w:tcPr>
            <w:tcW w:w="3686" w:type="dxa"/>
            <w:shd w:val="clear" w:color="auto" w:fill="E2EFD9" w:themeFill="accent6" w:themeFillTint="33"/>
          </w:tcPr>
          <w:p w14:paraId="305CC417" w14:textId="023951DE" w:rsidR="004A1FC0" w:rsidRDefault="004A1FC0" w:rsidP="004A1FC0">
            <w:pPr>
              <w:rPr>
                <w:sz w:val="20"/>
                <w:szCs w:val="20"/>
              </w:rPr>
            </w:pPr>
            <w:r w:rsidRPr="00B9522E">
              <w:rPr>
                <w:u w:val="single"/>
              </w:rPr>
              <w:t>Food Hygiene L2</w:t>
            </w:r>
            <w:r w:rsidR="00B9522E" w:rsidRPr="00B9522E">
              <w:rPr>
                <w:u w:val="single"/>
              </w:rPr>
              <w:t xml:space="preserve"> </w:t>
            </w:r>
            <w:r w:rsidR="00B9522E">
              <w:rPr>
                <w:u w:val="single"/>
              </w:rPr>
              <w:t>(</w:t>
            </w:r>
            <w:r w:rsidR="00D42264">
              <w:rPr>
                <w:u w:val="single"/>
              </w:rPr>
              <w:t>1 day</w:t>
            </w:r>
            <w:r w:rsidR="00B9522E">
              <w:rPr>
                <w:u w:val="single"/>
              </w:rPr>
              <w:t>) (no refresher needed)</w:t>
            </w:r>
          </w:p>
          <w:p w14:paraId="3A75BCBF" w14:textId="77777777" w:rsidR="004A1FC0" w:rsidRDefault="004A1FC0" w:rsidP="00E14A9C">
            <w:pPr>
              <w:rPr>
                <w:u w:val="single"/>
              </w:rPr>
            </w:pPr>
          </w:p>
          <w:p w14:paraId="3D6D1230" w14:textId="77777777" w:rsidR="00587A1B" w:rsidRDefault="00587A1B" w:rsidP="00E14A9C">
            <w:pPr>
              <w:rPr>
                <w:rFonts w:eastAsia="Times New Roman"/>
                <w:lang w:eastAsia="en-GB"/>
              </w:rPr>
            </w:pPr>
            <w:r w:rsidRPr="00587A1B">
              <w:rPr>
                <w:rFonts w:eastAsia="Times New Roman"/>
                <w:lang w:eastAsia="en-GB"/>
              </w:rPr>
              <w:t xml:space="preserve">This Level 2 Food Hygiene course has been designed to help anyone who handles, prepares or serves food in the catering industry understand their legal responsibilities and know what </w:t>
            </w:r>
            <w:r w:rsidRPr="00587A1B">
              <w:rPr>
                <w:rFonts w:eastAsia="Times New Roman"/>
                <w:lang w:eastAsia="en-GB"/>
              </w:rPr>
              <w:lastRenderedPageBreak/>
              <w:t>constitutes best practice in regards to controlling food safety hazards, controlling temperatures, food storage, food preparation</w:t>
            </w:r>
          </w:p>
          <w:p w14:paraId="1C5F8685" w14:textId="77777777" w:rsidR="00587A1B" w:rsidRDefault="00587A1B" w:rsidP="00587A1B">
            <w:pPr>
              <w:rPr>
                <w:rFonts w:eastAsia="Times New Roman"/>
                <w:lang w:eastAsia="en-GB"/>
              </w:rPr>
            </w:pPr>
          </w:p>
          <w:p w14:paraId="4E06D78E" w14:textId="77777777" w:rsidR="00587A1B" w:rsidRDefault="00587A1B" w:rsidP="00587A1B">
            <w:pPr>
              <w:rPr>
                <w:rFonts w:cstheme="minorHAnsi"/>
                <w:b/>
                <w:bCs/>
              </w:rPr>
            </w:pPr>
            <w:r w:rsidRPr="00994A66">
              <w:rPr>
                <w:rFonts w:cstheme="minorHAnsi"/>
                <w:b/>
                <w:bCs/>
              </w:rPr>
              <w:t xml:space="preserve">External training </w:t>
            </w:r>
            <w:r>
              <w:rPr>
                <w:rFonts w:cstheme="minorHAnsi"/>
                <w:b/>
                <w:bCs/>
              </w:rPr>
              <w:t>to be explored with Government Campus (TBC)</w:t>
            </w:r>
          </w:p>
          <w:p w14:paraId="3F9A1DBF" w14:textId="77777777" w:rsidR="006B361E" w:rsidRDefault="006B361E" w:rsidP="00587A1B">
            <w:pPr>
              <w:rPr>
                <w:rFonts w:cstheme="minorHAnsi"/>
                <w:b/>
                <w:bCs/>
              </w:rPr>
            </w:pPr>
          </w:p>
          <w:p w14:paraId="645FD327" w14:textId="1673F664" w:rsidR="006B361E" w:rsidRPr="00E14A9C" w:rsidRDefault="006B361E" w:rsidP="00587A1B">
            <w:pPr>
              <w:rPr>
                <w:u w:val="single"/>
              </w:rPr>
            </w:pPr>
            <w:r>
              <w:t>To be completed as and when required and dictated by Line Manager</w:t>
            </w:r>
          </w:p>
        </w:tc>
        <w:tc>
          <w:tcPr>
            <w:tcW w:w="2551" w:type="dxa"/>
            <w:tcBorders>
              <w:bottom w:val="single" w:sz="4" w:space="0" w:color="auto"/>
            </w:tcBorders>
            <w:shd w:val="clear" w:color="auto" w:fill="E7E6E6" w:themeFill="background2"/>
          </w:tcPr>
          <w:p w14:paraId="4B347D92" w14:textId="77777777" w:rsidR="004A1FC0" w:rsidRPr="00A75F84" w:rsidRDefault="004A1FC0" w:rsidP="00E65592">
            <w:pPr>
              <w:rPr>
                <w:rFonts w:cstheme="minorHAnsi"/>
                <w:color w:val="FF0000"/>
              </w:rPr>
            </w:pPr>
          </w:p>
        </w:tc>
      </w:tr>
      <w:tr w:rsidR="00E65592" w:rsidRPr="00A67D28" w14:paraId="105EBC6F" w14:textId="77777777" w:rsidTr="00B813AE">
        <w:tc>
          <w:tcPr>
            <w:tcW w:w="14312" w:type="dxa"/>
            <w:gridSpan w:val="4"/>
            <w:shd w:val="clear" w:color="auto" w:fill="auto"/>
          </w:tcPr>
          <w:p w14:paraId="5A9A3D88" w14:textId="77777777" w:rsidR="00E65592" w:rsidRDefault="00E65592" w:rsidP="00E65592">
            <w:pPr>
              <w:rPr>
                <w:rFonts w:cstheme="minorHAnsi"/>
                <w:b/>
                <w:bCs/>
                <w:sz w:val="28"/>
                <w:szCs w:val="28"/>
              </w:rPr>
            </w:pPr>
            <w:r w:rsidRPr="00420AB9">
              <w:rPr>
                <w:rFonts w:cstheme="minorHAnsi"/>
                <w:b/>
                <w:bCs/>
                <w:sz w:val="28"/>
                <w:szCs w:val="28"/>
              </w:rPr>
              <w:t xml:space="preserve">Role: </w:t>
            </w:r>
            <w:r>
              <w:rPr>
                <w:rFonts w:cstheme="minorHAnsi"/>
                <w:b/>
                <w:bCs/>
                <w:sz w:val="28"/>
                <w:szCs w:val="28"/>
              </w:rPr>
              <w:t xml:space="preserve"> Placement Coordinator</w:t>
            </w:r>
          </w:p>
          <w:p w14:paraId="24529D06" w14:textId="4EF65150" w:rsidR="00E65592" w:rsidRPr="00A67D28" w:rsidRDefault="00E65592" w:rsidP="00E65592">
            <w:pPr>
              <w:rPr>
                <w:rFonts w:cstheme="minorHAnsi"/>
              </w:rPr>
            </w:pPr>
          </w:p>
        </w:tc>
      </w:tr>
      <w:tr w:rsidR="00E65592" w:rsidRPr="00A67D28" w14:paraId="3F6DB4B3" w14:textId="77777777" w:rsidTr="00B813AE">
        <w:tc>
          <w:tcPr>
            <w:tcW w:w="4390" w:type="dxa"/>
            <w:shd w:val="clear" w:color="auto" w:fill="E7E6E6" w:themeFill="background2"/>
          </w:tcPr>
          <w:p w14:paraId="69B5FB94" w14:textId="77777777" w:rsidR="00E65592" w:rsidRPr="00420AB9" w:rsidRDefault="00E65592" w:rsidP="00E65592">
            <w:pPr>
              <w:rPr>
                <w:rFonts w:cstheme="minorHAnsi"/>
                <w:b/>
                <w:bCs/>
              </w:rPr>
            </w:pPr>
            <w:r w:rsidRPr="00420AB9">
              <w:rPr>
                <w:rFonts w:cstheme="minorHAnsi"/>
                <w:b/>
                <w:bCs/>
              </w:rPr>
              <w:t xml:space="preserve">Mandatory </w:t>
            </w:r>
          </w:p>
          <w:p w14:paraId="50FC0D9B" w14:textId="05815148" w:rsidR="00E65592" w:rsidRPr="00A67D28" w:rsidRDefault="00E65592" w:rsidP="00E65592">
            <w:pPr>
              <w:rPr>
                <w:rFonts w:cstheme="minorHAnsi"/>
              </w:rPr>
            </w:pPr>
            <w:r w:rsidRPr="00420AB9">
              <w:rPr>
                <w:rFonts w:cstheme="minorHAnsi"/>
              </w:rPr>
              <w:t xml:space="preserve">(Legally Mandated) </w:t>
            </w:r>
          </w:p>
        </w:tc>
        <w:tc>
          <w:tcPr>
            <w:tcW w:w="3685" w:type="dxa"/>
            <w:shd w:val="clear" w:color="auto" w:fill="E7E6E6" w:themeFill="background2"/>
          </w:tcPr>
          <w:p w14:paraId="2C291CA7" w14:textId="77777777" w:rsidR="00E65592" w:rsidRPr="00420AB9" w:rsidRDefault="00E65592" w:rsidP="00E65592">
            <w:pPr>
              <w:rPr>
                <w:rFonts w:cstheme="minorHAnsi"/>
                <w:b/>
                <w:bCs/>
              </w:rPr>
            </w:pPr>
            <w:r w:rsidRPr="00420AB9">
              <w:rPr>
                <w:rFonts w:cstheme="minorHAnsi"/>
                <w:b/>
                <w:bCs/>
              </w:rPr>
              <w:t xml:space="preserve">Required </w:t>
            </w:r>
          </w:p>
          <w:p w14:paraId="322BEAE4" w14:textId="565CA4B8" w:rsidR="00E65592" w:rsidRPr="00A67D28" w:rsidRDefault="00E65592" w:rsidP="00E65592">
            <w:pPr>
              <w:rPr>
                <w:rFonts w:cstheme="minorHAnsi"/>
              </w:rPr>
            </w:pPr>
            <w:r w:rsidRPr="00420AB9">
              <w:rPr>
                <w:rFonts w:cstheme="minorHAnsi"/>
              </w:rPr>
              <w:t>(</w:t>
            </w:r>
            <w:r w:rsidRPr="00FA3BDA">
              <w:rPr>
                <w:rFonts w:cstheme="minorHAnsi"/>
                <w:color w:val="000000"/>
                <w:shd w:val="clear" w:color="auto" w:fill="E7E6E6" w:themeFill="background2"/>
              </w:rPr>
              <w:t>learning required by all staff in that role</w:t>
            </w:r>
            <w:r>
              <w:rPr>
                <w:rFonts w:cstheme="minorHAnsi"/>
                <w:color w:val="000000"/>
                <w:shd w:val="clear" w:color="auto" w:fill="E7E6E6" w:themeFill="background2"/>
              </w:rPr>
              <w:t>. Learning e</w:t>
            </w:r>
            <w:r w:rsidRPr="00FA3BDA">
              <w:rPr>
                <w:rFonts w:cstheme="minorHAnsi"/>
                <w:color w:val="000000"/>
                <w:shd w:val="clear" w:color="auto" w:fill="E7E6E6" w:themeFill="background2"/>
              </w:rPr>
              <w:t xml:space="preserve">ssential to undertake the role.  </w:t>
            </w:r>
            <w:r>
              <w:rPr>
                <w:rFonts w:cstheme="minorHAnsi"/>
                <w:color w:val="000000"/>
                <w:shd w:val="clear" w:color="auto" w:fill="E7E6E6" w:themeFill="background2"/>
              </w:rPr>
              <w:t>Some of the r</w:t>
            </w:r>
            <w:r w:rsidRPr="00FA3BDA">
              <w:rPr>
                <w:rFonts w:cstheme="minorHAnsi"/>
                <w:color w:val="000000"/>
                <w:shd w:val="clear" w:color="auto" w:fill="E7E6E6" w:themeFill="background2"/>
              </w:rPr>
              <w:t xml:space="preserve">equired learning </w:t>
            </w:r>
            <w:r>
              <w:rPr>
                <w:rFonts w:cstheme="minorHAnsi"/>
                <w:color w:val="000000"/>
                <w:shd w:val="clear" w:color="auto" w:fill="E7E6E6" w:themeFill="background2"/>
              </w:rPr>
              <w:t xml:space="preserve">will form </w:t>
            </w:r>
            <w:r w:rsidRPr="00FA3BDA">
              <w:rPr>
                <w:rFonts w:cstheme="minorHAnsi"/>
                <w:color w:val="000000"/>
                <w:shd w:val="clear" w:color="auto" w:fill="E7E6E6" w:themeFill="background2"/>
              </w:rPr>
              <w:t>part of the induction of a new staff member</w:t>
            </w:r>
            <w:r>
              <w:rPr>
                <w:rFonts w:cstheme="minorHAnsi"/>
                <w:color w:val="000000"/>
                <w:shd w:val="clear" w:color="auto" w:fill="E7E6E6" w:themeFill="background2"/>
              </w:rPr>
              <w:t>, other training can take place at a later date</w:t>
            </w:r>
            <w:r w:rsidRPr="00FA3BDA">
              <w:rPr>
                <w:rFonts w:cstheme="minorHAnsi"/>
                <w:shd w:val="clear" w:color="auto" w:fill="E7E6E6" w:themeFill="background2"/>
              </w:rPr>
              <w:t>)</w:t>
            </w:r>
          </w:p>
        </w:tc>
        <w:tc>
          <w:tcPr>
            <w:tcW w:w="3686" w:type="dxa"/>
            <w:shd w:val="clear" w:color="auto" w:fill="E7E6E6" w:themeFill="background2"/>
          </w:tcPr>
          <w:p w14:paraId="00A46133" w14:textId="77777777" w:rsidR="00E65592" w:rsidRPr="00420AB9" w:rsidRDefault="00E65592" w:rsidP="00E65592">
            <w:pPr>
              <w:rPr>
                <w:rFonts w:cstheme="minorHAnsi"/>
                <w:b/>
                <w:bCs/>
              </w:rPr>
            </w:pPr>
            <w:r w:rsidRPr="00420AB9">
              <w:rPr>
                <w:rFonts w:cstheme="minorHAnsi"/>
                <w:b/>
                <w:bCs/>
              </w:rPr>
              <w:t>Desirable</w:t>
            </w:r>
          </w:p>
          <w:p w14:paraId="588348A9" w14:textId="3D318485" w:rsidR="00E65592" w:rsidRPr="00A67D28" w:rsidRDefault="00E65592" w:rsidP="00E65592">
            <w:pPr>
              <w:rPr>
                <w:rFonts w:cstheme="minorHAnsi"/>
              </w:rPr>
            </w:pPr>
            <w:r w:rsidRPr="00420AB9">
              <w:rPr>
                <w:rFonts w:cstheme="minorHAnsi"/>
              </w:rPr>
              <w:t>(</w:t>
            </w:r>
            <w:r w:rsidRPr="00FA3BDA">
              <w:rPr>
                <w:rFonts w:cstheme="minorHAnsi"/>
                <w:color w:val="000000"/>
                <w:shd w:val="clear" w:color="auto" w:fill="E7E6E6" w:themeFill="background2"/>
              </w:rPr>
              <w:t>learning desirable for a role, or if a line manager identifies that it would be of benefit to the performance of the staff member</w:t>
            </w:r>
            <w:r w:rsidRPr="00FA3BDA">
              <w:rPr>
                <w:rFonts w:cstheme="minorHAnsi"/>
                <w:shd w:val="clear" w:color="auto" w:fill="E7E6E6" w:themeFill="background2"/>
              </w:rPr>
              <w:t>)</w:t>
            </w:r>
          </w:p>
        </w:tc>
        <w:tc>
          <w:tcPr>
            <w:tcW w:w="2551" w:type="dxa"/>
            <w:shd w:val="clear" w:color="auto" w:fill="E7E6E6" w:themeFill="background2"/>
          </w:tcPr>
          <w:p w14:paraId="2FB5B57D" w14:textId="77777777" w:rsidR="00E65592" w:rsidRPr="00420AB9" w:rsidRDefault="00E65592" w:rsidP="00E65592">
            <w:pPr>
              <w:rPr>
                <w:rFonts w:cstheme="minorHAnsi"/>
                <w:b/>
                <w:bCs/>
              </w:rPr>
            </w:pPr>
            <w:r w:rsidRPr="00420AB9">
              <w:rPr>
                <w:rFonts w:cstheme="minorHAnsi"/>
                <w:b/>
                <w:bCs/>
              </w:rPr>
              <w:t>CPD / Optional</w:t>
            </w:r>
          </w:p>
          <w:p w14:paraId="457BF4DE" w14:textId="77777777" w:rsidR="00E65592" w:rsidRPr="00A67D28" w:rsidRDefault="00E65592" w:rsidP="00E65592">
            <w:pPr>
              <w:rPr>
                <w:rFonts w:cstheme="minorHAnsi"/>
              </w:rPr>
            </w:pPr>
          </w:p>
        </w:tc>
      </w:tr>
      <w:tr w:rsidR="00E65592" w:rsidRPr="00A67D28" w14:paraId="6EFFB630" w14:textId="77777777" w:rsidTr="00B813AE">
        <w:tc>
          <w:tcPr>
            <w:tcW w:w="4390" w:type="dxa"/>
            <w:shd w:val="clear" w:color="auto" w:fill="D5DCE4" w:themeFill="text2" w:themeFillTint="33"/>
          </w:tcPr>
          <w:p w14:paraId="753F6E22" w14:textId="77777777" w:rsidR="00E65592" w:rsidRPr="00A67D28" w:rsidRDefault="00E65592" w:rsidP="00E65592">
            <w:pPr>
              <w:rPr>
                <w:rFonts w:eastAsia="Times New Roman" w:cstheme="minorHAnsi"/>
                <w:b/>
                <w:bCs/>
                <w:lang w:eastAsia="en-GB"/>
              </w:rPr>
            </w:pPr>
            <w:r w:rsidRPr="00A67D28">
              <w:rPr>
                <w:rFonts w:eastAsia="Times New Roman" w:cstheme="minorHAnsi"/>
                <w:b/>
                <w:bCs/>
                <w:lang w:eastAsia="en-GB"/>
              </w:rPr>
              <w:t>Civil service training:</w:t>
            </w:r>
          </w:p>
          <w:p w14:paraId="6222191A" w14:textId="77777777" w:rsidR="00E65592" w:rsidRPr="00A67D28" w:rsidRDefault="00E65592" w:rsidP="00E65592">
            <w:pPr>
              <w:pStyle w:val="ListParagraph"/>
              <w:numPr>
                <w:ilvl w:val="0"/>
                <w:numId w:val="38"/>
              </w:numPr>
              <w:ind w:left="454"/>
              <w:rPr>
                <w:rFonts w:eastAsia="Times New Roman" w:cstheme="minorHAnsi"/>
                <w:lang w:eastAsia="en-GB"/>
              </w:rPr>
            </w:pPr>
            <w:r>
              <w:rPr>
                <w:rFonts w:eastAsia="Times New Roman" w:cstheme="minorHAnsi"/>
                <w:lang w:eastAsia="en-GB"/>
              </w:rPr>
              <w:t>Security and data protection (1 hour 20 mins)</w:t>
            </w:r>
          </w:p>
          <w:p w14:paraId="43A06406" w14:textId="77777777" w:rsidR="00E65592" w:rsidRPr="00A67D28" w:rsidRDefault="00E65592" w:rsidP="00E65592">
            <w:pPr>
              <w:pStyle w:val="ListParagraph"/>
              <w:numPr>
                <w:ilvl w:val="0"/>
                <w:numId w:val="38"/>
              </w:numPr>
              <w:ind w:left="454"/>
              <w:rPr>
                <w:rFonts w:eastAsia="Times New Roman" w:cstheme="minorHAnsi"/>
                <w:lang w:eastAsia="en-GB"/>
              </w:rPr>
            </w:pPr>
            <w:r w:rsidRPr="00A67D28">
              <w:rPr>
                <w:rFonts w:eastAsia="Times New Roman" w:cstheme="minorHAnsi"/>
                <w:lang w:eastAsia="en-GB"/>
              </w:rPr>
              <w:t>Health and Safety</w:t>
            </w:r>
            <w:r>
              <w:rPr>
                <w:rFonts w:eastAsia="Times New Roman" w:cstheme="minorHAnsi"/>
                <w:lang w:eastAsia="en-GB"/>
              </w:rPr>
              <w:t xml:space="preserve"> (1 hr 20)</w:t>
            </w:r>
          </w:p>
          <w:p w14:paraId="7B2A0421" w14:textId="77777777" w:rsidR="00E65592" w:rsidRPr="00A67D28" w:rsidRDefault="00E65592" w:rsidP="00E65592">
            <w:pPr>
              <w:pStyle w:val="ListParagraph"/>
              <w:numPr>
                <w:ilvl w:val="0"/>
                <w:numId w:val="38"/>
              </w:numPr>
              <w:ind w:left="454"/>
              <w:rPr>
                <w:rFonts w:eastAsia="Times New Roman" w:cstheme="minorHAnsi"/>
                <w:lang w:eastAsia="en-GB"/>
              </w:rPr>
            </w:pPr>
            <w:r w:rsidRPr="00A67D28">
              <w:rPr>
                <w:rFonts w:eastAsia="Times New Roman" w:cstheme="minorHAnsi"/>
                <w:lang w:eastAsia="en-GB"/>
              </w:rPr>
              <w:t>Counter Fraud and Bribery</w:t>
            </w:r>
            <w:r>
              <w:rPr>
                <w:rFonts w:eastAsia="Times New Roman" w:cstheme="minorHAnsi"/>
                <w:lang w:eastAsia="en-GB"/>
              </w:rPr>
              <w:t xml:space="preserve"> (45 mins)</w:t>
            </w:r>
          </w:p>
          <w:p w14:paraId="15ED70E9" w14:textId="77777777" w:rsidR="00E65592" w:rsidRDefault="00E65592" w:rsidP="00E65592">
            <w:pPr>
              <w:pStyle w:val="ListParagraph"/>
              <w:numPr>
                <w:ilvl w:val="0"/>
                <w:numId w:val="38"/>
              </w:numPr>
              <w:ind w:left="454"/>
              <w:rPr>
                <w:rFonts w:eastAsia="Times New Roman" w:cstheme="minorHAnsi"/>
                <w:lang w:eastAsia="en-GB"/>
              </w:rPr>
            </w:pPr>
            <w:r w:rsidRPr="00A67D28">
              <w:rPr>
                <w:rFonts w:eastAsia="Times New Roman" w:cstheme="minorHAnsi"/>
                <w:lang w:eastAsia="en-GB"/>
              </w:rPr>
              <w:t>Inclusion in the Civil Service (includes Equality and Diversity)</w:t>
            </w:r>
            <w:r>
              <w:rPr>
                <w:rFonts w:eastAsia="Times New Roman" w:cstheme="minorHAnsi"/>
                <w:lang w:eastAsia="en-GB"/>
              </w:rPr>
              <w:t xml:space="preserve"> (40 mins)</w:t>
            </w:r>
          </w:p>
          <w:p w14:paraId="51114521" w14:textId="77777777" w:rsidR="00E65592" w:rsidRDefault="00E65592" w:rsidP="00E65592">
            <w:pPr>
              <w:rPr>
                <w:rFonts w:eastAsia="Times New Roman" w:cstheme="minorHAnsi"/>
                <w:lang w:eastAsia="en-GB"/>
              </w:rPr>
            </w:pPr>
          </w:p>
          <w:p w14:paraId="1E95DC74" w14:textId="77777777" w:rsidR="00E65592" w:rsidRDefault="00E65592" w:rsidP="00E65592">
            <w:pPr>
              <w:rPr>
                <w:rFonts w:eastAsia="Times New Roman" w:cstheme="minorHAnsi"/>
                <w:lang w:eastAsia="en-GB"/>
              </w:rPr>
            </w:pPr>
            <w:r>
              <w:rPr>
                <w:rFonts w:eastAsia="Times New Roman" w:cstheme="minorHAnsi"/>
                <w:lang w:eastAsia="en-GB"/>
              </w:rPr>
              <w:t>All training non facilitated e-learning</w:t>
            </w:r>
          </w:p>
          <w:p w14:paraId="76372355" w14:textId="77777777" w:rsidR="00E65592" w:rsidRDefault="00E65592" w:rsidP="00E65592">
            <w:pPr>
              <w:rPr>
                <w:rFonts w:eastAsia="Times New Roman" w:cstheme="minorHAnsi"/>
                <w:lang w:eastAsia="en-GB"/>
              </w:rPr>
            </w:pPr>
            <w:r>
              <w:rPr>
                <w:rFonts w:eastAsia="Times New Roman" w:cstheme="minorHAnsi"/>
                <w:lang w:eastAsia="en-GB"/>
              </w:rPr>
              <w:t>Total time required 5 hr 30 mins.</w:t>
            </w:r>
          </w:p>
          <w:p w14:paraId="3C5361E0" w14:textId="77777777" w:rsidR="00E65592" w:rsidRDefault="00E65592" w:rsidP="00E65592">
            <w:pPr>
              <w:rPr>
                <w:rFonts w:eastAsia="Times New Roman" w:cstheme="minorHAnsi"/>
                <w:lang w:eastAsia="en-GB"/>
              </w:rPr>
            </w:pPr>
          </w:p>
          <w:p w14:paraId="65DE9ABA" w14:textId="77777777" w:rsidR="00E65592" w:rsidRPr="00505D44" w:rsidRDefault="00E65592" w:rsidP="00E65592">
            <w:pPr>
              <w:rPr>
                <w:rFonts w:eastAsia="Times New Roman" w:cstheme="minorHAnsi"/>
                <w:b/>
                <w:bCs/>
                <w:lang w:eastAsia="en-GB"/>
              </w:rPr>
            </w:pPr>
            <w:r w:rsidRPr="00505D44">
              <w:rPr>
                <w:rFonts w:eastAsia="Times New Roman" w:cstheme="minorHAnsi"/>
                <w:b/>
                <w:bCs/>
                <w:lang w:eastAsia="en-GB"/>
              </w:rPr>
              <w:t xml:space="preserve">Recommendation for training to be undertaken in the first week. </w:t>
            </w:r>
          </w:p>
          <w:p w14:paraId="27E2AEEF" w14:textId="77777777" w:rsidR="00E65592" w:rsidRDefault="00E65592" w:rsidP="00E65592">
            <w:pPr>
              <w:rPr>
                <w:rFonts w:eastAsia="Times New Roman" w:cstheme="minorHAnsi"/>
                <w:lang w:eastAsia="en-GB"/>
              </w:rPr>
            </w:pPr>
          </w:p>
          <w:p w14:paraId="2D2A3421" w14:textId="3E5DC6BD" w:rsidR="00E65592" w:rsidRPr="00505D44" w:rsidRDefault="00E65592" w:rsidP="00E65592">
            <w:pPr>
              <w:rPr>
                <w:rFonts w:cstheme="minorHAnsi"/>
                <w:b/>
                <w:bCs/>
              </w:rPr>
            </w:pPr>
            <w:r w:rsidRPr="00505D44">
              <w:rPr>
                <w:rFonts w:eastAsia="Times New Roman" w:cstheme="minorHAnsi"/>
                <w:b/>
                <w:bCs/>
                <w:lang w:eastAsia="en-GB"/>
              </w:rPr>
              <w:t>Responsible for information should be undertaken in the first week as per the Probation Service Induction.</w:t>
            </w:r>
          </w:p>
        </w:tc>
        <w:tc>
          <w:tcPr>
            <w:tcW w:w="3685" w:type="dxa"/>
            <w:shd w:val="clear" w:color="auto" w:fill="D5DCE4" w:themeFill="text2" w:themeFillTint="33"/>
          </w:tcPr>
          <w:p w14:paraId="41F71931" w14:textId="113B008E" w:rsidR="00E65592" w:rsidRPr="00372E9C" w:rsidRDefault="00E65592" w:rsidP="00E65592">
            <w:pPr>
              <w:rPr>
                <w:rFonts w:eastAsia="Times New Roman" w:cstheme="minorHAnsi"/>
                <w:b/>
                <w:bCs/>
                <w:lang w:eastAsia="en-GB"/>
              </w:rPr>
            </w:pPr>
            <w:r w:rsidRPr="00B31A0E">
              <w:rPr>
                <w:rFonts w:eastAsia="Times New Roman" w:cstheme="minorHAnsi"/>
                <w:lang w:eastAsia="en-GB"/>
              </w:rPr>
              <w:lastRenderedPageBreak/>
              <w:t xml:space="preserve">Core concepts and key skills for staff working with PoP on </w:t>
            </w:r>
            <w:r w:rsidR="00D41F0A">
              <w:rPr>
                <w:rFonts w:eastAsia="Times New Roman" w:cstheme="minorHAnsi"/>
                <w:lang w:eastAsia="en-GB"/>
              </w:rPr>
              <w:t>Community Payback</w:t>
            </w:r>
            <w:r w:rsidRPr="00B31A0E">
              <w:rPr>
                <w:rFonts w:eastAsia="Times New Roman" w:cstheme="minorHAnsi"/>
                <w:lang w:eastAsia="en-GB"/>
              </w:rPr>
              <w:t xml:space="preserve"> </w:t>
            </w:r>
            <w:r w:rsidRPr="00372E9C">
              <w:rPr>
                <w:rFonts w:eastAsia="Times New Roman" w:cstheme="minorHAnsi"/>
                <w:b/>
                <w:bCs/>
                <w:lang w:eastAsia="en-GB"/>
              </w:rPr>
              <w:t>(coming soon)</w:t>
            </w:r>
          </w:p>
          <w:p w14:paraId="3F8E5254" w14:textId="77777777" w:rsidR="00E65592" w:rsidRPr="00B31A0E" w:rsidRDefault="00E65592" w:rsidP="00E65592">
            <w:pPr>
              <w:rPr>
                <w:rFonts w:eastAsia="Times New Roman" w:cstheme="minorHAnsi"/>
                <w:lang w:eastAsia="en-GB"/>
              </w:rPr>
            </w:pPr>
          </w:p>
          <w:p w14:paraId="51F93F13" w14:textId="77777777" w:rsidR="00E65592" w:rsidRPr="00B31A0E" w:rsidRDefault="00E65592" w:rsidP="00E65592">
            <w:pPr>
              <w:rPr>
                <w:rFonts w:eastAsia="Times New Roman" w:cstheme="minorHAnsi"/>
                <w:lang w:eastAsia="en-GB"/>
              </w:rPr>
            </w:pPr>
            <w:r w:rsidRPr="00B31A0E">
              <w:rPr>
                <w:rFonts w:eastAsia="Times New Roman" w:cstheme="minorHAnsi"/>
                <w:lang w:eastAsia="en-GB"/>
              </w:rPr>
              <w:t>Incorporating:</w:t>
            </w:r>
          </w:p>
          <w:p w14:paraId="61F59E95" w14:textId="77777777" w:rsidR="00E65592" w:rsidRPr="00B31A0E" w:rsidRDefault="00E65592" w:rsidP="00E65592">
            <w:pPr>
              <w:pStyle w:val="ListParagraph"/>
              <w:numPr>
                <w:ilvl w:val="0"/>
                <w:numId w:val="40"/>
              </w:numPr>
              <w:rPr>
                <w:rFonts w:eastAsia="Times New Roman" w:cstheme="minorHAnsi"/>
                <w:lang w:eastAsia="en-GB"/>
              </w:rPr>
            </w:pPr>
            <w:r w:rsidRPr="00B31A0E">
              <w:rPr>
                <w:rFonts w:eastAsia="Times New Roman" w:cstheme="minorHAnsi"/>
                <w:lang w:eastAsia="en-GB"/>
              </w:rPr>
              <w:t>Risk awareness</w:t>
            </w:r>
          </w:p>
          <w:p w14:paraId="26D19C70" w14:textId="77777777" w:rsidR="00E65592" w:rsidRPr="00B31A0E" w:rsidRDefault="00E65592" w:rsidP="00E65592">
            <w:pPr>
              <w:pStyle w:val="ListParagraph"/>
              <w:numPr>
                <w:ilvl w:val="0"/>
                <w:numId w:val="40"/>
              </w:numPr>
              <w:rPr>
                <w:rFonts w:eastAsia="Times New Roman" w:cstheme="minorHAnsi"/>
                <w:lang w:eastAsia="en-GB"/>
              </w:rPr>
            </w:pPr>
            <w:r w:rsidRPr="00B31A0E">
              <w:rPr>
                <w:rFonts w:eastAsia="Times New Roman" w:cstheme="minorHAnsi"/>
                <w:lang w:eastAsia="en-GB"/>
              </w:rPr>
              <w:t>Prosocial modelling</w:t>
            </w:r>
          </w:p>
          <w:p w14:paraId="526B3427" w14:textId="77777777" w:rsidR="00E65592" w:rsidRPr="00B31A0E" w:rsidRDefault="00E65592" w:rsidP="00E65592">
            <w:pPr>
              <w:pStyle w:val="ListParagraph"/>
              <w:numPr>
                <w:ilvl w:val="0"/>
                <w:numId w:val="40"/>
              </w:numPr>
              <w:rPr>
                <w:rFonts w:eastAsia="Times New Roman" w:cstheme="minorHAnsi"/>
                <w:lang w:eastAsia="en-GB"/>
              </w:rPr>
            </w:pPr>
            <w:r w:rsidRPr="00B31A0E">
              <w:rPr>
                <w:rFonts w:eastAsia="Times New Roman" w:cstheme="minorHAnsi"/>
                <w:lang w:eastAsia="en-GB"/>
              </w:rPr>
              <w:t>Problem solving</w:t>
            </w:r>
          </w:p>
          <w:p w14:paraId="75BC903C" w14:textId="77777777" w:rsidR="00E65592" w:rsidRPr="00B31A0E" w:rsidRDefault="00E65592" w:rsidP="00E65592">
            <w:pPr>
              <w:pStyle w:val="ListParagraph"/>
              <w:numPr>
                <w:ilvl w:val="0"/>
                <w:numId w:val="40"/>
              </w:numPr>
              <w:rPr>
                <w:rFonts w:eastAsia="Times New Roman" w:cstheme="minorHAnsi"/>
                <w:lang w:eastAsia="en-GB"/>
              </w:rPr>
            </w:pPr>
            <w:r w:rsidRPr="00B31A0E">
              <w:rPr>
                <w:rFonts w:eastAsia="Times New Roman" w:cstheme="minorHAnsi"/>
                <w:lang w:eastAsia="en-GB"/>
              </w:rPr>
              <w:t>Motivational Interviewing</w:t>
            </w:r>
          </w:p>
          <w:p w14:paraId="471E9261" w14:textId="3963BA83" w:rsidR="00E65592" w:rsidRPr="00505D44" w:rsidRDefault="00E65592" w:rsidP="00E65592">
            <w:pPr>
              <w:rPr>
                <w:rFonts w:cstheme="minorHAnsi"/>
                <w:b/>
                <w:bCs/>
              </w:rPr>
            </w:pPr>
          </w:p>
        </w:tc>
        <w:tc>
          <w:tcPr>
            <w:tcW w:w="3686" w:type="dxa"/>
            <w:shd w:val="clear" w:color="auto" w:fill="D5DCE4" w:themeFill="text2" w:themeFillTint="33"/>
          </w:tcPr>
          <w:p w14:paraId="29F8BA27" w14:textId="77777777" w:rsidR="00E65592" w:rsidRDefault="00A615D8" w:rsidP="00E65592">
            <w:pPr>
              <w:rPr>
                <w:rFonts w:cstheme="minorHAnsi"/>
              </w:rPr>
            </w:pPr>
            <w:hyperlink r:id="rId44" w:history="1">
              <w:r w:rsidR="00E65592" w:rsidRPr="00023263">
                <w:rPr>
                  <w:rStyle w:val="Hyperlink"/>
                  <w:rFonts w:cstheme="minorHAnsi"/>
                </w:rPr>
                <w:t>Substance misuse and violence and aggression</w:t>
              </w:r>
            </w:hyperlink>
            <w:r w:rsidR="00E65592">
              <w:rPr>
                <w:rStyle w:val="Hyperlink"/>
                <w:rFonts w:cstheme="minorHAnsi"/>
              </w:rPr>
              <w:t xml:space="preserve"> (Part 4 – Podcast 26 mins)</w:t>
            </w:r>
          </w:p>
          <w:p w14:paraId="460A3E9D" w14:textId="77777777" w:rsidR="00E65592" w:rsidRDefault="00E65592" w:rsidP="00E65592">
            <w:pPr>
              <w:rPr>
                <w:rFonts w:cstheme="minorHAnsi"/>
              </w:rPr>
            </w:pPr>
          </w:p>
          <w:p w14:paraId="1210DBB7" w14:textId="77777777" w:rsidR="00E65592" w:rsidRDefault="00A615D8" w:rsidP="00E65592">
            <w:pPr>
              <w:rPr>
                <w:rFonts w:cstheme="minorHAnsi"/>
              </w:rPr>
            </w:pPr>
            <w:hyperlink r:id="rId45" w:history="1">
              <w:r w:rsidR="00E65592" w:rsidRPr="00023263">
                <w:rPr>
                  <w:rStyle w:val="Hyperlink"/>
                  <w:rFonts w:cstheme="minorHAnsi"/>
                </w:rPr>
                <w:t>Mental health and violence and aggression</w:t>
              </w:r>
            </w:hyperlink>
            <w:r w:rsidR="00E65592">
              <w:rPr>
                <w:rStyle w:val="Hyperlink"/>
                <w:rFonts w:cstheme="minorHAnsi"/>
              </w:rPr>
              <w:t xml:space="preserve"> (Part 4 – Podcast 17 mins)</w:t>
            </w:r>
          </w:p>
          <w:p w14:paraId="2BC9A451" w14:textId="77777777" w:rsidR="00E65592" w:rsidRDefault="00E65592" w:rsidP="00E65592">
            <w:pPr>
              <w:rPr>
                <w:rFonts w:cstheme="minorHAnsi"/>
              </w:rPr>
            </w:pPr>
          </w:p>
          <w:p w14:paraId="71B1910A" w14:textId="77777777" w:rsidR="00E65592" w:rsidRDefault="00E65592" w:rsidP="00E65592">
            <w:pPr>
              <w:rPr>
                <w:rFonts w:cstheme="minorHAnsi"/>
              </w:rPr>
            </w:pPr>
          </w:p>
          <w:p w14:paraId="44160FC3" w14:textId="77777777" w:rsidR="00E65592" w:rsidRPr="00DC14FE" w:rsidRDefault="00E65592" w:rsidP="00E65592">
            <w:pPr>
              <w:rPr>
                <w:rFonts w:cstheme="minorHAnsi"/>
              </w:rPr>
            </w:pPr>
            <w:r w:rsidRPr="00DC14FE">
              <w:rPr>
                <w:rFonts w:eastAsia="Times New Roman" w:cstheme="minorHAnsi"/>
                <w:lang w:eastAsia="en-GB"/>
              </w:rPr>
              <w:t>Attached is what is currently available. Further work is being done on this learning requirement, there is no date for release as yet.</w:t>
            </w:r>
          </w:p>
          <w:p w14:paraId="327431BA" w14:textId="77777777" w:rsidR="00E65592" w:rsidRDefault="00E65592" w:rsidP="00E65592">
            <w:pPr>
              <w:rPr>
                <w:rFonts w:cstheme="minorHAnsi"/>
              </w:rPr>
            </w:pPr>
          </w:p>
          <w:p w14:paraId="7EB92B0D" w14:textId="77777777" w:rsidR="00E65592" w:rsidRPr="00A67D28" w:rsidRDefault="00E65592" w:rsidP="00E65592">
            <w:pPr>
              <w:rPr>
                <w:rFonts w:cstheme="minorHAnsi"/>
              </w:rPr>
            </w:pPr>
          </w:p>
        </w:tc>
        <w:tc>
          <w:tcPr>
            <w:tcW w:w="2551" w:type="dxa"/>
            <w:shd w:val="clear" w:color="auto" w:fill="D5DCE4" w:themeFill="text2" w:themeFillTint="33"/>
          </w:tcPr>
          <w:p w14:paraId="20B586C3" w14:textId="77777777" w:rsidR="00E65592" w:rsidRPr="00A67D28" w:rsidRDefault="00E65592" w:rsidP="00E65592">
            <w:pPr>
              <w:rPr>
                <w:rFonts w:cstheme="minorHAnsi"/>
              </w:rPr>
            </w:pPr>
            <w:r w:rsidRPr="00A67D28">
              <w:rPr>
                <w:rFonts w:eastAsia="Arial" w:cstheme="minorHAnsi"/>
              </w:rPr>
              <w:t xml:space="preserve">NVQ L3 - Criminal Justice </w:t>
            </w:r>
          </w:p>
        </w:tc>
      </w:tr>
      <w:tr w:rsidR="00E65592" w:rsidRPr="00A67D28" w14:paraId="6236A124" w14:textId="77777777" w:rsidTr="00B813AE">
        <w:tc>
          <w:tcPr>
            <w:tcW w:w="4390" w:type="dxa"/>
            <w:shd w:val="clear" w:color="auto" w:fill="D5DCE4" w:themeFill="text2" w:themeFillTint="33"/>
          </w:tcPr>
          <w:p w14:paraId="273362F3" w14:textId="77777777" w:rsidR="00E65592" w:rsidRPr="00A67D28" w:rsidRDefault="00E65592" w:rsidP="00E65592">
            <w:pPr>
              <w:rPr>
                <w:rFonts w:eastAsia="Times New Roman" w:cstheme="minorHAnsi"/>
                <w:b/>
                <w:bCs/>
                <w:lang w:eastAsia="en-GB"/>
              </w:rPr>
            </w:pPr>
            <w:r w:rsidRPr="00A67D28">
              <w:rPr>
                <w:rFonts w:eastAsia="Times New Roman" w:cstheme="minorHAnsi"/>
                <w:b/>
                <w:bCs/>
                <w:lang w:eastAsia="en-GB"/>
              </w:rPr>
              <w:t>Probation Service training (all staff):</w:t>
            </w:r>
          </w:p>
          <w:p w14:paraId="15D26180" w14:textId="77777777" w:rsidR="00E65592" w:rsidRPr="00A67D28" w:rsidRDefault="00E65592" w:rsidP="00E65592">
            <w:pPr>
              <w:pStyle w:val="ListParagraph"/>
              <w:numPr>
                <w:ilvl w:val="0"/>
                <w:numId w:val="39"/>
              </w:numPr>
              <w:ind w:left="454"/>
              <w:rPr>
                <w:rFonts w:eastAsia="Times New Roman" w:cstheme="minorHAnsi"/>
                <w:lang w:eastAsia="en-GB"/>
              </w:rPr>
            </w:pPr>
            <w:r w:rsidRPr="00A67D28">
              <w:rPr>
                <w:rFonts w:eastAsia="Times New Roman" w:cstheme="minorHAnsi"/>
                <w:lang w:eastAsia="en-GB"/>
              </w:rPr>
              <w:t>Prevent</w:t>
            </w:r>
            <w:r>
              <w:rPr>
                <w:rFonts w:eastAsia="Times New Roman" w:cstheme="minorHAnsi"/>
                <w:lang w:eastAsia="en-GB"/>
              </w:rPr>
              <w:t xml:space="preserve"> (40 mins)</w:t>
            </w:r>
          </w:p>
          <w:p w14:paraId="42F32C77" w14:textId="77777777" w:rsidR="00E65592" w:rsidRPr="00A67D28" w:rsidRDefault="00E65592" w:rsidP="00E65592">
            <w:pPr>
              <w:pStyle w:val="ListParagraph"/>
              <w:numPr>
                <w:ilvl w:val="0"/>
                <w:numId w:val="39"/>
              </w:numPr>
              <w:ind w:left="454"/>
              <w:rPr>
                <w:rFonts w:eastAsia="Times New Roman" w:cstheme="minorHAnsi"/>
                <w:lang w:eastAsia="en-GB"/>
              </w:rPr>
            </w:pPr>
            <w:r w:rsidRPr="00A67D28">
              <w:rPr>
                <w:rFonts w:eastAsia="Times New Roman" w:cstheme="minorHAnsi"/>
                <w:lang w:eastAsia="en-GB"/>
              </w:rPr>
              <w:t>Child Protection and Safeguarding</w:t>
            </w:r>
            <w:r>
              <w:rPr>
                <w:rFonts w:eastAsia="Times New Roman" w:cstheme="minorHAnsi"/>
                <w:lang w:eastAsia="en-GB"/>
              </w:rPr>
              <w:t xml:space="preserve"> (1 hr)</w:t>
            </w:r>
          </w:p>
          <w:p w14:paraId="05FD9738" w14:textId="77777777" w:rsidR="00E65592" w:rsidRPr="00A67D28" w:rsidRDefault="00E65592" w:rsidP="00E65592">
            <w:pPr>
              <w:pStyle w:val="ListParagraph"/>
              <w:numPr>
                <w:ilvl w:val="0"/>
                <w:numId w:val="39"/>
              </w:numPr>
              <w:ind w:left="454"/>
              <w:rPr>
                <w:rFonts w:eastAsia="Times New Roman" w:cstheme="minorHAnsi"/>
                <w:lang w:eastAsia="en-GB"/>
              </w:rPr>
            </w:pPr>
            <w:r w:rsidRPr="00A67D28">
              <w:rPr>
                <w:rFonts w:eastAsia="Times New Roman" w:cstheme="minorHAnsi"/>
                <w:lang w:eastAsia="en-GB"/>
              </w:rPr>
              <w:t>Domestic Abuse awareness</w:t>
            </w:r>
            <w:r>
              <w:rPr>
                <w:rFonts w:eastAsia="Times New Roman" w:cstheme="minorHAnsi"/>
                <w:lang w:eastAsia="en-GB"/>
              </w:rPr>
              <w:t xml:space="preserve"> (1 hr)</w:t>
            </w:r>
          </w:p>
          <w:p w14:paraId="6C9EE57B" w14:textId="77777777" w:rsidR="00E65592" w:rsidRDefault="00E65592" w:rsidP="00E65592">
            <w:pPr>
              <w:pStyle w:val="ListParagraph"/>
              <w:numPr>
                <w:ilvl w:val="0"/>
                <w:numId w:val="39"/>
              </w:numPr>
              <w:ind w:left="454"/>
              <w:rPr>
                <w:rFonts w:eastAsia="Times New Roman" w:cstheme="minorHAnsi"/>
                <w:lang w:eastAsia="en-GB"/>
              </w:rPr>
            </w:pPr>
            <w:r w:rsidRPr="00A67D28">
              <w:rPr>
                <w:rFonts w:eastAsia="Times New Roman" w:cstheme="minorHAnsi"/>
                <w:lang w:eastAsia="en-GB"/>
              </w:rPr>
              <w:t>Adult Safeguarding</w:t>
            </w:r>
            <w:r>
              <w:rPr>
                <w:rFonts w:eastAsia="Times New Roman" w:cstheme="minorHAnsi"/>
                <w:lang w:eastAsia="en-GB"/>
              </w:rPr>
              <w:t xml:space="preserve"> (1 hr)</w:t>
            </w:r>
          </w:p>
          <w:p w14:paraId="26D68AFC" w14:textId="77777777" w:rsidR="00E65592" w:rsidRDefault="00E65592" w:rsidP="00E65592">
            <w:pPr>
              <w:rPr>
                <w:rFonts w:eastAsia="Times New Roman" w:cstheme="minorHAnsi"/>
                <w:lang w:eastAsia="en-GB"/>
              </w:rPr>
            </w:pPr>
          </w:p>
          <w:p w14:paraId="0F9E9D39" w14:textId="77777777" w:rsidR="00E65592" w:rsidRDefault="00E65592" w:rsidP="00E65592">
            <w:pPr>
              <w:rPr>
                <w:rFonts w:eastAsia="Times New Roman" w:cstheme="minorHAnsi"/>
                <w:lang w:eastAsia="en-GB"/>
              </w:rPr>
            </w:pPr>
            <w:r>
              <w:rPr>
                <w:rFonts w:eastAsia="Times New Roman" w:cstheme="minorHAnsi"/>
                <w:lang w:eastAsia="en-GB"/>
              </w:rPr>
              <w:t>All training non facilitated e-learning</w:t>
            </w:r>
          </w:p>
          <w:p w14:paraId="5302459C" w14:textId="77777777" w:rsidR="00E65592" w:rsidRDefault="00E65592" w:rsidP="00E65592">
            <w:pPr>
              <w:rPr>
                <w:rFonts w:eastAsia="Times New Roman" w:cstheme="minorHAnsi"/>
                <w:lang w:eastAsia="en-GB"/>
              </w:rPr>
            </w:pPr>
            <w:r>
              <w:rPr>
                <w:rFonts w:eastAsia="Times New Roman" w:cstheme="minorHAnsi"/>
                <w:lang w:eastAsia="en-GB"/>
              </w:rPr>
              <w:t>Total time required 3 hr 40 mins.</w:t>
            </w:r>
          </w:p>
          <w:p w14:paraId="19354A77" w14:textId="77777777" w:rsidR="00E65592" w:rsidRDefault="00E65592" w:rsidP="00E65592">
            <w:pPr>
              <w:rPr>
                <w:rFonts w:eastAsia="Times New Roman" w:cstheme="minorHAnsi"/>
                <w:lang w:eastAsia="en-GB"/>
              </w:rPr>
            </w:pPr>
          </w:p>
          <w:p w14:paraId="4FABB239" w14:textId="2C767413" w:rsidR="00E65592" w:rsidRPr="00505D44" w:rsidRDefault="00E65592" w:rsidP="00E65592">
            <w:pPr>
              <w:rPr>
                <w:rFonts w:cstheme="minorHAnsi"/>
                <w:b/>
                <w:bCs/>
              </w:rPr>
            </w:pPr>
            <w:r w:rsidRPr="00505D44">
              <w:rPr>
                <w:rFonts w:eastAsia="Times New Roman" w:cstheme="minorHAnsi"/>
                <w:b/>
                <w:bCs/>
                <w:lang w:eastAsia="en-GB"/>
              </w:rPr>
              <w:t>Recommendation for training to be undertaken within the staff induction period.</w:t>
            </w:r>
          </w:p>
        </w:tc>
        <w:tc>
          <w:tcPr>
            <w:tcW w:w="3685" w:type="dxa"/>
            <w:shd w:val="clear" w:color="auto" w:fill="D5DCE4" w:themeFill="text2" w:themeFillTint="33"/>
          </w:tcPr>
          <w:p w14:paraId="248E7113" w14:textId="3570BA0D" w:rsidR="00E65592" w:rsidRPr="000E44D6" w:rsidRDefault="00A615D8" w:rsidP="00E65592">
            <w:pPr>
              <w:rPr>
                <w:rFonts w:cstheme="minorHAnsi"/>
                <w:u w:val="single"/>
              </w:rPr>
            </w:pPr>
            <w:hyperlink r:id="rId46" w:history="1">
              <w:r w:rsidR="00E65592" w:rsidRPr="000E44D6">
                <w:rPr>
                  <w:rStyle w:val="Hyperlink"/>
                  <w:rFonts w:cstheme="minorHAnsi"/>
                  <w:color w:val="auto"/>
                </w:rPr>
                <w:t>Managing violence and aggression (1 hour)</w:t>
              </w:r>
            </w:hyperlink>
          </w:p>
          <w:p w14:paraId="6221DE73" w14:textId="77777777" w:rsidR="00E65592" w:rsidRDefault="00E65592" w:rsidP="00E65592">
            <w:pPr>
              <w:rPr>
                <w:rFonts w:cstheme="minorHAnsi"/>
              </w:rPr>
            </w:pPr>
          </w:p>
          <w:p w14:paraId="6FA3D82B" w14:textId="15A4773D" w:rsidR="00E65592" w:rsidRDefault="00E65592" w:rsidP="00E65592">
            <w:pPr>
              <w:rPr>
                <w:rFonts w:cstheme="minorHAnsi"/>
              </w:rPr>
            </w:pPr>
            <w:r>
              <w:rPr>
                <w:rFonts w:cstheme="minorHAnsi"/>
              </w:rPr>
              <w:t>Has been developed and includes aspects such as managing challenging behaviour.</w:t>
            </w:r>
          </w:p>
          <w:p w14:paraId="7BA8DDE8" w14:textId="77777777" w:rsidR="00E65592" w:rsidRDefault="00E65592" w:rsidP="00E65592">
            <w:pPr>
              <w:rPr>
                <w:rFonts w:cstheme="minorHAnsi"/>
              </w:rPr>
            </w:pPr>
          </w:p>
          <w:p w14:paraId="185609E4" w14:textId="155E90E6" w:rsidR="00E65592" w:rsidRDefault="00E65592" w:rsidP="00E65592">
            <w:pPr>
              <w:rPr>
                <w:rFonts w:eastAsia="Times New Roman" w:cstheme="minorHAnsi"/>
                <w:lang w:eastAsia="en-GB"/>
              </w:rPr>
            </w:pPr>
            <w:r>
              <w:rPr>
                <w:rFonts w:eastAsia="Times New Roman" w:cstheme="minorHAnsi"/>
                <w:lang w:eastAsia="en-GB"/>
              </w:rPr>
              <w:t>Non facilitated e-learning</w:t>
            </w:r>
          </w:p>
          <w:p w14:paraId="67E98538" w14:textId="04A8A1FE" w:rsidR="00E65592" w:rsidRDefault="00E65592" w:rsidP="00E65592">
            <w:pPr>
              <w:rPr>
                <w:rFonts w:eastAsia="Times New Roman" w:cstheme="minorHAnsi"/>
                <w:lang w:eastAsia="en-GB"/>
              </w:rPr>
            </w:pPr>
          </w:p>
          <w:p w14:paraId="545B4F49" w14:textId="24A046B0" w:rsidR="00E65592" w:rsidRPr="00080F20" w:rsidRDefault="00E65592" w:rsidP="00E65592">
            <w:pPr>
              <w:rPr>
                <w:rFonts w:cstheme="minorHAnsi"/>
                <w:color w:val="FF0000"/>
              </w:rPr>
            </w:pPr>
            <w:r w:rsidRPr="00505D44">
              <w:rPr>
                <w:rFonts w:eastAsia="Times New Roman" w:cstheme="minorHAnsi"/>
                <w:b/>
                <w:bCs/>
                <w:lang w:eastAsia="en-GB"/>
              </w:rPr>
              <w:t>Training should be undertaken before lone working.</w:t>
            </w:r>
          </w:p>
          <w:p w14:paraId="43ED184B" w14:textId="77777777" w:rsidR="00E65592" w:rsidRPr="00A67D28" w:rsidRDefault="00E65592" w:rsidP="00E65592">
            <w:pPr>
              <w:rPr>
                <w:rFonts w:cstheme="minorHAnsi"/>
              </w:rPr>
            </w:pPr>
          </w:p>
        </w:tc>
        <w:tc>
          <w:tcPr>
            <w:tcW w:w="3686" w:type="dxa"/>
            <w:shd w:val="clear" w:color="auto" w:fill="D5DCE4" w:themeFill="text2" w:themeFillTint="33"/>
          </w:tcPr>
          <w:p w14:paraId="6B232173" w14:textId="77777777" w:rsidR="00E65592" w:rsidRPr="007507FB" w:rsidRDefault="00A615D8" w:rsidP="00E65592">
            <w:pPr>
              <w:rPr>
                <w:rFonts w:cstheme="minorHAnsi"/>
              </w:rPr>
            </w:pPr>
            <w:hyperlink r:id="rId47" w:history="1">
              <w:r w:rsidR="00E65592" w:rsidRPr="007507FB">
                <w:rPr>
                  <w:rStyle w:val="Hyperlink"/>
                  <w:rFonts w:cstheme="minorHAnsi"/>
                  <w:color w:val="auto"/>
                </w:rPr>
                <w:t>Care and management of those who are transgender – module 1 (15 mins)</w:t>
              </w:r>
            </w:hyperlink>
          </w:p>
          <w:p w14:paraId="3EC4DFAF" w14:textId="275F7B23" w:rsidR="00E65592" w:rsidRPr="00F07A33" w:rsidRDefault="00E65592" w:rsidP="00E65592">
            <w:pPr>
              <w:rPr>
                <w:rFonts w:cstheme="minorHAnsi"/>
              </w:rPr>
            </w:pPr>
          </w:p>
        </w:tc>
        <w:tc>
          <w:tcPr>
            <w:tcW w:w="2551" w:type="dxa"/>
            <w:shd w:val="clear" w:color="auto" w:fill="D5DCE4" w:themeFill="text2" w:themeFillTint="33"/>
          </w:tcPr>
          <w:p w14:paraId="21C60ED9" w14:textId="77777777" w:rsidR="00E65592" w:rsidRDefault="00E65592" w:rsidP="00E65592">
            <w:pPr>
              <w:rPr>
                <w:rFonts w:cstheme="minorHAnsi"/>
              </w:rPr>
            </w:pPr>
            <w:r w:rsidRPr="00A67D28">
              <w:rPr>
                <w:rFonts w:cstheme="minorHAnsi"/>
              </w:rPr>
              <w:t>Procedural Justice</w:t>
            </w:r>
          </w:p>
          <w:p w14:paraId="46345F3E" w14:textId="77777777" w:rsidR="00E65592" w:rsidRPr="00A67D28" w:rsidRDefault="00E65592" w:rsidP="00E65592">
            <w:pPr>
              <w:rPr>
                <w:rFonts w:cstheme="minorHAnsi"/>
              </w:rPr>
            </w:pPr>
          </w:p>
        </w:tc>
      </w:tr>
      <w:tr w:rsidR="00E65592" w:rsidRPr="00A67D28" w14:paraId="311E32D7" w14:textId="77777777" w:rsidTr="00B813AE">
        <w:tc>
          <w:tcPr>
            <w:tcW w:w="4390" w:type="dxa"/>
            <w:shd w:val="clear" w:color="auto" w:fill="E2EFD9" w:themeFill="accent6" w:themeFillTint="33"/>
          </w:tcPr>
          <w:p w14:paraId="3F522785" w14:textId="77777777" w:rsidR="00E65592" w:rsidRPr="00DB36D7" w:rsidRDefault="00E65592" w:rsidP="00E65592">
            <w:pPr>
              <w:rPr>
                <w:rStyle w:val="Hyperlink"/>
                <w:rFonts w:cstheme="minorHAnsi"/>
                <w:color w:val="auto"/>
              </w:rPr>
            </w:pPr>
            <w:r w:rsidRPr="00DB36D7">
              <w:rPr>
                <w:rStyle w:val="Hyperlink"/>
                <w:rFonts w:cstheme="minorHAnsi"/>
                <w:color w:val="auto"/>
              </w:rPr>
              <w:t>Health, Safety &amp; Fire Policy</w:t>
            </w:r>
          </w:p>
          <w:p w14:paraId="4DC2E61E" w14:textId="77777777" w:rsidR="00E65592" w:rsidRPr="00DB36D7" w:rsidRDefault="00E65592" w:rsidP="00E65592">
            <w:pPr>
              <w:rPr>
                <w:rFonts w:cstheme="minorHAnsi"/>
                <w:b/>
                <w:bCs/>
              </w:rPr>
            </w:pPr>
          </w:p>
          <w:p w14:paraId="2FE82797" w14:textId="1066064F" w:rsidR="00E65592" w:rsidRPr="00DB36D7" w:rsidRDefault="00E65592" w:rsidP="00E65592">
            <w:pPr>
              <w:rPr>
                <w:rFonts w:eastAsia="Times New Roman" w:cstheme="minorHAnsi"/>
                <w:lang w:eastAsia="en-GB"/>
              </w:rPr>
            </w:pPr>
            <w:r w:rsidRPr="00DB36D7">
              <w:rPr>
                <w:rFonts w:cstheme="minorHAnsi"/>
                <w:b/>
                <w:bCs/>
              </w:rPr>
              <w:t>All regions hold their own HSF Policies</w:t>
            </w:r>
            <w:r>
              <w:rPr>
                <w:rFonts w:cstheme="minorHAnsi"/>
                <w:b/>
                <w:bCs/>
              </w:rPr>
              <w:t xml:space="preserve">. </w:t>
            </w:r>
            <w:r w:rsidRPr="00DB36D7">
              <w:rPr>
                <w:rFonts w:eastAsia="Times New Roman" w:cstheme="minorHAnsi"/>
                <w:lang w:eastAsia="en-GB"/>
              </w:rPr>
              <w:t xml:space="preserve">HSF Policy </w:t>
            </w:r>
            <w:r w:rsidRPr="00DB36D7">
              <w:rPr>
                <w:rFonts w:eastAsia="Times New Roman" w:cstheme="minorHAnsi"/>
                <w:b/>
                <w:bCs/>
                <w:lang w:eastAsia="en-GB"/>
              </w:rPr>
              <w:t>must</w:t>
            </w:r>
            <w:r w:rsidRPr="00DB36D7">
              <w:rPr>
                <w:rFonts w:eastAsia="Times New Roman" w:cstheme="minorHAnsi"/>
                <w:lang w:eastAsia="en-GB"/>
              </w:rPr>
              <w:t xml:space="preserve"> be shared with employees and any changes to it to read in </w:t>
            </w:r>
            <w:r w:rsidRPr="00DB36D7">
              <w:rPr>
                <w:rFonts w:eastAsia="Times New Roman" w:cstheme="minorHAnsi"/>
                <w:b/>
                <w:bCs/>
                <w:lang w:eastAsia="en-GB"/>
              </w:rPr>
              <w:t>within 1 month of being in post</w:t>
            </w:r>
            <w:r w:rsidRPr="00DB36D7">
              <w:rPr>
                <w:rFonts w:eastAsia="Times New Roman" w:cstheme="minorHAnsi"/>
                <w:lang w:eastAsia="en-GB"/>
              </w:rPr>
              <w:t xml:space="preserve"> </w:t>
            </w:r>
          </w:p>
        </w:tc>
        <w:tc>
          <w:tcPr>
            <w:tcW w:w="3685" w:type="dxa"/>
            <w:shd w:val="clear" w:color="auto" w:fill="D5DCE4" w:themeFill="text2" w:themeFillTint="33"/>
          </w:tcPr>
          <w:p w14:paraId="573A75EB" w14:textId="77777777" w:rsidR="00E65592" w:rsidRDefault="00A615D8" w:rsidP="00E65592">
            <w:pPr>
              <w:spacing w:after="120"/>
              <w:jc w:val="both"/>
              <w:rPr>
                <w:rStyle w:val="Hyperlink"/>
                <w:rFonts w:cstheme="minorHAnsi"/>
                <w:color w:val="auto"/>
              </w:rPr>
            </w:pPr>
            <w:hyperlink r:id="rId48" w:history="1">
              <w:r w:rsidR="00E65592" w:rsidRPr="008C2528">
                <w:rPr>
                  <w:rStyle w:val="Hyperlink"/>
                  <w:rFonts w:cstheme="minorHAnsi"/>
                  <w:color w:val="auto"/>
                </w:rPr>
                <w:t>Modern day slavery and human trafficking (45 mins)</w:t>
              </w:r>
            </w:hyperlink>
            <w:r w:rsidR="00E65592">
              <w:rPr>
                <w:rStyle w:val="Hyperlink"/>
                <w:rFonts w:cstheme="minorHAnsi"/>
                <w:color w:val="auto"/>
              </w:rPr>
              <w:t xml:space="preserve"> </w:t>
            </w:r>
          </w:p>
          <w:p w14:paraId="784388FE" w14:textId="78CAA9F6" w:rsidR="00E65592" w:rsidRPr="00C75FB2" w:rsidRDefault="00E65592" w:rsidP="00E65592">
            <w:pPr>
              <w:rPr>
                <w:rFonts w:cstheme="minorHAnsi"/>
              </w:rPr>
            </w:pPr>
            <w:r w:rsidRPr="00505D44">
              <w:rPr>
                <w:rFonts w:cstheme="minorHAnsi"/>
                <w:b/>
                <w:bCs/>
              </w:rPr>
              <w:t>Training should be undertaken within 6 to 12 months of role commencement</w:t>
            </w:r>
          </w:p>
        </w:tc>
        <w:tc>
          <w:tcPr>
            <w:tcW w:w="3686" w:type="dxa"/>
            <w:shd w:val="clear" w:color="auto" w:fill="D5DCE4" w:themeFill="text2" w:themeFillTint="33"/>
          </w:tcPr>
          <w:p w14:paraId="513EA638" w14:textId="77777777" w:rsidR="00E65592" w:rsidRPr="009207DA" w:rsidRDefault="00A615D8" w:rsidP="00E65592">
            <w:pPr>
              <w:rPr>
                <w:rFonts w:cstheme="minorHAnsi"/>
              </w:rPr>
            </w:pPr>
            <w:hyperlink r:id="rId49" w:history="1">
              <w:r w:rsidR="00E65592" w:rsidRPr="009207DA">
                <w:rPr>
                  <w:rStyle w:val="Hyperlink"/>
                  <w:rFonts w:cstheme="minorHAnsi"/>
                  <w:color w:val="auto"/>
                </w:rPr>
                <w:t>Personality disorder – modules 1 and 2 (20 mins)</w:t>
              </w:r>
            </w:hyperlink>
          </w:p>
          <w:p w14:paraId="037F6A4B" w14:textId="5F5CF621" w:rsidR="00E65592" w:rsidRPr="00A67D28" w:rsidRDefault="00E65592" w:rsidP="00E65592">
            <w:pPr>
              <w:rPr>
                <w:rFonts w:cstheme="minorHAnsi"/>
              </w:rPr>
            </w:pPr>
          </w:p>
        </w:tc>
        <w:tc>
          <w:tcPr>
            <w:tcW w:w="2551" w:type="dxa"/>
            <w:shd w:val="clear" w:color="auto" w:fill="D5DCE4" w:themeFill="text2" w:themeFillTint="33"/>
          </w:tcPr>
          <w:p w14:paraId="4A1D6695" w14:textId="77777777" w:rsidR="00E65592" w:rsidRPr="00A67D28" w:rsidRDefault="00E65592" w:rsidP="00E65592">
            <w:pPr>
              <w:rPr>
                <w:rFonts w:cstheme="minorHAnsi"/>
              </w:rPr>
            </w:pPr>
            <w:r w:rsidRPr="00A67D28">
              <w:rPr>
                <w:rFonts w:cstheme="minorHAnsi"/>
              </w:rPr>
              <w:t>Courts and sentencing</w:t>
            </w:r>
          </w:p>
          <w:p w14:paraId="64F549D4" w14:textId="77777777" w:rsidR="00E65592" w:rsidRPr="00A67D28" w:rsidRDefault="00E65592" w:rsidP="00E65592">
            <w:pPr>
              <w:rPr>
                <w:rFonts w:cstheme="minorHAnsi"/>
              </w:rPr>
            </w:pPr>
          </w:p>
        </w:tc>
      </w:tr>
      <w:tr w:rsidR="00E65592" w:rsidRPr="00A67D28" w14:paraId="7BA62D63" w14:textId="77777777" w:rsidTr="00B813AE">
        <w:tc>
          <w:tcPr>
            <w:tcW w:w="4390" w:type="dxa"/>
            <w:shd w:val="clear" w:color="auto" w:fill="E2EFD9" w:themeFill="accent6" w:themeFillTint="33"/>
          </w:tcPr>
          <w:p w14:paraId="1D243C21" w14:textId="77777777" w:rsidR="00E65592" w:rsidRPr="00DB36D7" w:rsidRDefault="00E65592" w:rsidP="00E65592">
            <w:pPr>
              <w:rPr>
                <w:rStyle w:val="Hyperlink"/>
                <w:rFonts w:cstheme="minorHAnsi"/>
                <w:color w:val="auto"/>
              </w:rPr>
            </w:pPr>
            <w:r w:rsidRPr="00DB36D7">
              <w:rPr>
                <w:rStyle w:val="Hyperlink"/>
                <w:rFonts w:cstheme="minorHAnsi"/>
                <w:color w:val="auto"/>
              </w:rPr>
              <w:t>Health &amp; Safety Induction</w:t>
            </w:r>
            <w:r>
              <w:rPr>
                <w:rStyle w:val="Hyperlink"/>
                <w:rFonts w:cstheme="minorHAnsi"/>
                <w:color w:val="auto"/>
              </w:rPr>
              <w:t xml:space="preserve"> (1 hour)</w:t>
            </w:r>
          </w:p>
          <w:p w14:paraId="12237104" w14:textId="77777777" w:rsidR="00E65592" w:rsidRPr="00DB36D7" w:rsidRDefault="00E65592" w:rsidP="00E65592">
            <w:pPr>
              <w:rPr>
                <w:rFonts w:eastAsia="Times New Roman"/>
                <w:lang w:eastAsia="en-GB"/>
              </w:rPr>
            </w:pPr>
            <w:r w:rsidRPr="00DB36D7">
              <w:rPr>
                <w:rFonts w:eastAsia="Times New Roman"/>
                <w:lang w:eastAsia="en-GB"/>
              </w:rPr>
              <w:t>- Slips, trips &amp; falls</w:t>
            </w:r>
            <w:r>
              <w:rPr>
                <w:rFonts w:eastAsia="Times New Roman"/>
                <w:lang w:eastAsia="en-GB"/>
              </w:rPr>
              <w:t xml:space="preserve"> (refresh every 3 years) </w:t>
            </w:r>
          </w:p>
          <w:p w14:paraId="74B374AD" w14:textId="77777777" w:rsidR="00E65592" w:rsidRDefault="00E65592" w:rsidP="00E65592">
            <w:pPr>
              <w:rPr>
                <w:rFonts w:eastAsia="Times New Roman"/>
                <w:lang w:eastAsia="en-GB"/>
              </w:rPr>
            </w:pPr>
            <w:r w:rsidRPr="00DB36D7">
              <w:rPr>
                <w:rFonts w:eastAsia="Times New Roman"/>
                <w:lang w:eastAsia="en-GB"/>
              </w:rPr>
              <w:t>- Manual handling</w:t>
            </w:r>
            <w:r>
              <w:rPr>
                <w:rFonts w:eastAsia="Times New Roman"/>
                <w:lang w:eastAsia="en-GB"/>
              </w:rPr>
              <w:t xml:space="preserve"> (refresh every 3 years)</w:t>
            </w:r>
          </w:p>
          <w:p w14:paraId="239002F7" w14:textId="77777777" w:rsidR="00E65592" w:rsidRPr="00DB36D7" w:rsidRDefault="00E65592" w:rsidP="00E65592">
            <w:pPr>
              <w:rPr>
                <w:rFonts w:eastAsia="Times New Roman"/>
                <w:lang w:eastAsia="en-GB"/>
              </w:rPr>
            </w:pPr>
            <w:r>
              <w:rPr>
                <w:rFonts w:eastAsia="Times New Roman"/>
                <w:lang w:eastAsia="en-GB"/>
              </w:rPr>
              <w:t>- Basic Fire Safety (refresh annually)</w:t>
            </w:r>
          </w:p>
          <w:p w14:paraId="66CE89C8" w14:textId="77777777" w:rsidR="00E65592" w:rsidRPr="00DB36D7" w:rsidRDefault="00E65592" w:rsidP="00E65592">
            <w:pPr>
              <w:rPr>
                <w:rFonts w:eastAsia="Times New Roman"/>
                <w:lang w:eastAsia="en-GB"/>
              </w:rPr>
            </w:pPr>
            <w:r w:rsidRPr="00DB36D7">
              <w:rPr>
                <w:rFonts w:eastAsia="Times New Roman"/>
                <w:lang w:eastAsia="en-GB"/>
              </w:rPr>
              <w:t>- H&amp;S for Managers</w:t>
            </w:r>
            <w:r>
              <w:rPr>
                <w:rFonts w:eastAsia="Times New Roman"/>
                <w:lang w:eastAsia="en-GB"/>
              </w:rPr>
              <w:t xml:space="preserve"> (refresh every 3 years)</w:t>
            </w:r>
          </w:p>
          <w:p w14:paraId="1C88A582" w14:textId="77777777" w:rsidR="00E65592" w:rsidRDefault="00E65592" w:rsidP="00E65592">
            <w:pPr>
              <w:rPr>
                <w:rFonts w:eastAsia="Times New Roman"/>
                <w:lang w:eastAsia="en-GB"/>
              </w:rPr>
            </w:pPr>
            <w:r w:rsidRPr="00DB36D7">
              <w:rPr>
                <w:rFonts w:eastAsia="Times New Roman"/>
                <w:lang w:eastAsia="en-GB"/>
              </w:rPr>
              <w:t xml:space="preserve">- </w:t>
            </w:r>
            <w:r>
              <w:rPr>
                <w:rFonts w:eastAsia="Times New Roman"/>
                <w:lang w:eastAsia="en-GB"/>
              </w:rPr>
              <w:t>Use of display equipment (refresh every 3 years)</w:t>
            </w:r>
          </w:p>
          <w:p w14:paraId="41423CA0" w14:textId="77777777" w:rsidR="00E65592" w:rsidRDefault="00E65592" w:rsidP="00E65592">
            <w:pPr>
              <w:rPr>
                <w:rFonts w:eastAsia="Times New Roman"/>
                <w:b/>
                <w:bCs/>
                <w:lang w:eastAsia="en-GB"/>
              </w:rPr>
            </w:pPr>
            <w:r>
              <w:rPr>
                <w:rFonts w:eastAsia="Times New Roman"/>
                <w:lang w:eastAsia="en-GB"/>
              </w:rPr>
              <w:t xml:space="preserve">Generic H&amp;S course to be completed </w:t>
            </w:r>
            <w:r w:rsidRPr="00DB36D7">
              <w:rPr>
                <w:rFonts w:eastAsia="Times New Roman"/>
                <w:b/>
                <w:bCs/>
                <w:lang w:eastAsia="en-GB"/>
              </w:rPr>
              <w:t>within 2 weeks of being in post</w:t>
            </w:r>
          </w:p>
          <w:p w14:paraId="251C9C25" w14:textId="77777777" w:rsidR="00E65592" w:rsidRDefault="00E65592" w:rsidP="00E65592">
            <w:pPr>
              <w:rPr>
                <w:rFonts w:eastAsia="Times New Roman"/>
                <w:b/>
                <w:bCs/>
                <w:lang w:eastAsia="en-GB"/>
              </w:rPr>
            </w:pPr>
          </w:p>
          <w:p w14:paraId="3CE6AF82" w14:textId="559EFEFF" w:rsidR="00E65592" w:rsidRPr="00505D44" w:rsidRDefault="00A615D8" w:rsidP="00E65592">
            <w:pPr>
              <w:rPr>
                <w:rFonts w:cstheme="minorHAnsi"/>
                <w:b/>
                <w:bCs/>
              </w:rPr>
            </w:pPr>
            <w:hyperlink r:id="rId50" w:history="1">
              <w:r w:rsidR="00E65592">
                <w:rPr>
                  <w:rStyle w:val="Hyperlink"/>
                </w:rPr>
                <w:t>Health and safety – Civil Service Learning</w:t>
              </w:r>
            </w:hyperlink>
          </w:p>
        </w:tc>
        <w:tc>
          <w:tcPr>
            <w:tcW w:w="3685" w:type="dxa"/>
            <w:shd w:val="clear" w:color="auto" w:fill="D5DCE4" w:themeFill="text2" w:themeFillTint="33"/>
          </w:tcPr>
          <w:p w14:paraId="0A0CE496" w14:textId="53410140" w:rsidR="00E65592" w:rsidRDefault="00E65592" w:rsidP="00E65592">
            <w:pPr>
              <w:rPr>
                <w:rFonts w:cstheme="minorHAnsi"/>
              </w:rPr>
            </w:pPr>
            <w:r w:rsidRPr="00157ACE">
              <w:rPr>
                <w:rFonts w:cstheme="minorHAnsi"/>
              </w:rPr>
              <w:t>Sex offender awareness (3 hours</w:t>
            </w:r>
            <w:r>
              <w:rPr>
                <w:rFonts w:cstheme="minorHAnsi"/>
              </w:rPr>
              <w:t xml:space="preserve">) </w:t>
            </w:r>
            <w:r w:rsidRPr="00372E9C">
              <w:rPr>
                <w:rFonts w:cstheme="minorHAnsi"/>
                <w:b/>
                <w:bCs/>
              </w:rPr>
              <w:t>(coming soon estimated end May 2022)</w:t>
            </w:r>
          </w:p>
          <w:p w14:paraId="2BAA1706" w14:textId="77777777" w:rsidR="00E65592" w:rsidRDefault="00E65592" w:rsidP="00E65592">
            <w:pPr>
              <w:rPr>
                <w:rFonts w:eastAsia="Times New Roman" w:cstheme="minorHAnsi"/>
                <w:lang w:eastAsia="en-GB"/>
              </w:rPr>
            </w:pPr>
          </w:p>
          <w:p w14:paraId="3742146D" w14:textId="77777777" w:rsidR="00E65592" w:rsidRDefault="00E65592" w:rsidP="00E65592">
            <w:pPr>
              <w:rPr>
                <w:rFonts w:eastAsia="Times New Roman" w:cstheme="minorHAnsi"/>
                <w:lang w:eastAsia="en-GB"/>
              </w:rPr>
            </w:pPr>
            <w:r>
              <w:rPr>
                <w:rFonts w:eastAsia="Times New Roman" w:cstheme="minorHAnsi"/>
                <w:lang w:eastAsia="en-GB"/>
              </w:rPr>
              <w:t>Non facilitated e-learning</w:t>
            </w:r>
          </w:p>
          <w:p w14:paraId="7D166BDE" w14:textId="77777777" w:rsidR="00E65592" w:rsidRDefault="00E65592" w:rsidP="00E65592">
            <w:pPr>
              <w:rPr>
                <w:rFonts w:eastAsia="Times New Roman" w:cstheme="minorHAnsi"/>
                <w:lang w:eastAsia="en-GB"/>
              </w:rPr>
            </w:pPr>
          </w:p>
          <w:p w14:paraId="78E7D328" w14:textId="60350E6B" w:rsidR="00E65592" w:rsidRPr="00505D44" w:rsidRDefault="00E65592" w:rsidP="00E65592">
            <w:pPr>
              <w:rPr>
                <w:rFonts w:cstheme="minorHAnsi"/>
                <w:b/>
                <w:bCs/>
              </w:rPr>
            </w:pPr>
            <w:r w:rsidRPr="00505D44">
              <w:rPr>
                <w:rFonts w:eastAsia="Times New Roman" w:cstheme="minorHAnsi"/>
                <w:b/>
                <w:bCs/>
                <w:lang w:eastAsia="en-GB"/>
              </w:rPr>
              <w:t>Training should be undertaken before lone working.</w:t>
            </w:r>
          </w:p>
        </w:tc>
        <w:tc>
          <w:tcPr>
            <w:tcW w:w="3686" w:type="dxa"/>
            <w:shd w:val="clear" w:color="auto" w:fill="D5DCE4" w:themeFill="text2" w:themeFillTint="33"/>
          </w:tcPr>
          <w:p w14:paraId="34F746F4" w14:textId="39A77DDC" w:rsidR="00E65592" w:rsidRPr="00935106" w:rsidRDefault="00E65592" w:rsidP="00E65592">
            <w:r w:rsidRPr="00157ACE">
              <w:t xml:space="preserve">Gangs Awareness </w:t>
            </w:r>
            <w:r w:rsidRPr="00372E9C">
              <w:rPr>
                <w:b/>
                <w:bCs/>
              </w:rPr>
              <w:t>(coming soon)</w:t>
            </w:r>
          </w:p>
          <w:p w14:paraId="0D69C84C" w14:textId="77777777" w:rsidR="00E65592" w:rsidRDefault="00E65592" w:rsidP="00E65592"/>
          <w:p w14:paraId="621DFC10" w14:textId="77777777" w:rsidR="00E65592" w:rsidRDefault="00E65592" w:rsidP="00E65592"/>
          <w:p w14:paraId="452FE7CD" w14:textId="335BE235" w:rsidR="00E65592" w:rsidRPr="00A67D28" w:rsidRDefault="00E65592" w:rsidP="00E65592">
            <w:pPr>
              <w:rPr>
                <w:rFonts w:cstheme="minorHAnsi"/>
              </w:rPr>
            </w:pPr>
            <w:r>
              <w:t>To be undertaken where identified as helpful learning for staff working in regions/parts of regions affected by gang culture</w:t>
            </w:r>
          </w:p>
        </w:tc>
        <w:tc>
          <w:tcPr>
            <w:tcW w:w="2551" w:type="dxa"/>
            <w:shd w:val="clear" w:color="auto" w:fill="D5DCE4" w:themeFill="text2" w:themeFillTint="33"/>
          </w:tcPr>
          <w:p w14:paraId="59DC834E" w14:textId="77777777" w:rsidR="00E65592" w:rsidRPr="00A67D28" w:rsidRDefault="00A615D8" w:rsidP="00E65592">
            <w:pPr>
              <w:rPr>
                <w:rFonts w:cstheme="minorHAnsi"/>
              </w:rPr>
            </w:pPr>
            <w:hyperlink r:id="rId51" w:history="1">
              <w:r w:rsidR="00E65592" w:rsidRPr="007507FB">
                <w:rPr>
                  <w:rStyle w:val="Hyperlink"/>
                  <w:rFonts w:cstheme="minorHAnsi"/>
                  <w:color w:val="auto"/>
                </w:rPr>
                <w:t>Resilience and wellbeing (1 hour)</w:t>
              </w:r>
            </w:hyperlink>
          </w:p>
        </w:tc>
      </w:tr>
      <w:tr w:rsidR="00E65592" w:rsidRPr="00A67D28" w14:paraId="21AF268C" w14:textId="77777777" w:rsidTr="00B813AE">
        <w:tc>
          <w:tcPr>
            <w:tcW w:w="4390" w:type="dxa"/>
            <w:shd w:val="clear" w:color="auto" w:fill="E2EFD9" w:themeFill="accent6" w:themeFillTint="33"/>
          </w:tcPr>
          <w:p w14:paraId="58F439B4" w14:textId="77777777" w:rsidR="00E65592" w:rsidRPr="004E7692" w:rsidRDefault="00E65592" w:rsidP="00E65592">
            <w:pPr>
              <w:rPr>
                <w:rStyle w:val="Hyperlink"/>
                <w:color w:val="auto"/>
              </w:rPr>
            </w:pPr>
            <w:r w:rsidRPr="004E7692">
              <w:rPr>
                <w:rStyle w:val="Hyperlink"/>
                <w:color w:val="auto"/>
              </w:rPr>
              <w:t xml:space="preserve">COSHH (1.5 hours) </w:t>
            </w:r>
            <w:r>
              <w:rPr>
                <w:rStyle w:val="Hyperlink"/>
                <w:color w:val="auto"/>
              </w:rPr>
              <w:t xml:space="preserve">(refresher every 3 years) </w:t>
            </w:r>
            <w:r w:rsidRPr="00372E9C">
              <w:rPr>
                <w:rFonts w:cstheme="minorHAnsi"/>
                <w:b/>
                <w:bCs/>
                <w:color w:val="000000" w:themeColor="text1"/>
              </w:rPr>
              <w:t xml:space="preserve">(coming </w:t>
            </w:r>
            <w:r>
              <w:rPr>
                <w:rFonts w:cstheme="minorHAnsi"/>
                <w:b/>
                <w:bCs/>
                <w:color w:val="000000" w:themeColor="text1"/>
              </w:rPr>
              <w:t>by Summer 22</w:t>
            </w:r>
            <w:r w:rsidRPr="00372E9C">
              <w:rPr>
                <w:rFonts w:cstheme="minorHAnsi"/>
                <w:b/>
                <w:bCs/>
                <w:color w:val="000000" w:themeColor="text1"/>
              </w:rPr>
              <w:t>)</w:t>
            </w:r>
          </w:p>
          <w:p w14:paraId="2C56848F" w14:textId="77777777" w:rsidR="00E65592" w:rsidRDefault="00E65592" w:rsidP="00E65592">
            <w:pPr>
              <w:rPr>
                <w:rFonts w:cstheme="minorHAnsi"/>
                <w:b/>
                <w:bCs/>
              </w:rPr>
            </w:pPr>
          </w:p>
          <w:p w14:paraId="0E283772" w14:textId="77777777" w:rsidR="00E65592" w:rsidRPr="004E7692" w:rsidRDefault="00E65592" w:rsidP="00E65592">
            <w:pPr>
              <w:rPr>
                <w:rFonts w:eastAsia="Times New Roman"/>
                <w:lang w:eastAsia="en-GB"/>
              </w:rPr>
            </w:pPr>
            <w:r w:rsidRPr="004E7692">
              <w:rPr>
                <w:rFonts w:eastAsia="Times New Roman"/>
                <w:lang w:eastAsia="en-GB"/>
              </w:rPr>
              <w:t xml:space="preserve">In-house training in the form of PPT developed by National H&amp;S Team. </w:t>
            </w:r>
          </w:p>
          <w:p w14:paraId="37E3CD8E" w14:textId="77777777" w:rsidR="00E65592" w:rsidRPr="004E7692" w:rsidRDefault="00E65592" w:rsidP="00E65592">
            <w:pPr>
              <w:rPr>
                <w:rFonts w:eastAsia="Times New Roman"/>
                <w:lang w:eastAsia="en-GB"/>
              </w:rPr>
            </w:pPr>
          </w:p>
          <w:p w14:paraId="6A2B3E75" w14:textId="3951A2D1" w:rsidR="00E65592" w:rsidRPr="00A67D28" w:rsidRDefault="00E65592" w:rsidP="00E65592">
            <w:pPr>
              <w:rPr>
                <w:rFonts w:cstheme="minorHAnsi"/>
              </w:rPr>
            </w:pPr>
            <w:r w:rsidRPr="004E7692">
              <w:rPr>
                <w:rFonts w:eastAsia="Times New Roman"/>
                <w:lang w:eastAsia="en-GB"/>
              </w:rPr>
              <w:t xml:space="preserve">To be completed </w:t>
            </w:r>
            <w:r w:rsidRPr="004E7692">
              <w:rPr>
                <w:rFonts w:eastAsia="Times New Roman"/>
                <w:b/>
                <w:bCs/>
                <w:lang w:eastAsia="en-GB"/>
              </w:rPr>
              <w:t>within 3 months of being in post.</w:t>
            </w:r>
          </w:p>
        </w:tc>
        <w:tc>
          <w:tcPr>
            <w:tcW w:w="3685" w:type="dxa"/>
            <w:shd w:val="clear" w:color="auto" w:fill="D5DCE4" w:themeFill="text2" w:themeFillTint="33"/>
          </w:tcPr>
          <w:p w14:paraId="6D9EB2B3" w14:textId="77777777" w:rsidR="00E65592" w:rsidRPr="003B08A0" w:rsidRDefault="00E65592" w:rsidP="00E65592">
            <w:pPr>
              <w:rPr>
                <w:rFonts w:cstheme="minorHAnsi"/>
                <w:color w:val="000000" w:themeColor="text1"/>
              </w:rPr>
            </w:pPr>
            <w:r w:rsidRPr="00434B23">
              <w:rPr>
                <w:rFonts w:cstheme="minorHAnsi"/>
                <w:color w:val="000000" w:themeColor="text1"/>
              </w:rPr>
              <w:lastRenderedPageBreak/>
              <w:t>County Lines</w:t>
            </w:r>
            <w:r>
              <w:rPr>
                <w:rFonts w:cstheme="minorHAnsi"/>
                <w:color w:val="000000" w:themeColor="text1"/>
              </w:rPr>
              <w:t xml:space="preserve"> </w:t>
            </w:r>
            <w:r w:rsidRPr="00372E9C">
              <w:rPr>
                <w:rFonts w:cstheme="minorHAnsi"/>
                <w:b/>
                <w:bCs/>
                <w:color w:val="000000" w:themeColor="text1"/>
              </w:rPr>
              <w:t>(coming soon)</w:t>
            </w:r>
          </w:p>
          <w:p w14:paraId="7C3A6A7F" w14:textId="77777777" w:rsidR="00E65592" w:rsidRDefault="00E65592" w:rsidP="00E65592">
            <w:pPr>
              <w:rPr>
                <w:rFonts w:cstheme="minorHAnsi"/>
              </w:rPr>
            </w:pPr>
          </w:p>
          <w:p w14:paraId="68147282" w14:textId="77777777" w:rsidR="00E65592" w:rsidRDefault="00E65592" w:rsidP="00E65592">
            <w:pPr>
              <w:rPr>
                <w:rFonts w:cstheme="minorHAnsi"/>
              </w:rPr>
            </w:pPr>
            <w:r>
              <w:rPr>
                <w:rFonts w:cstheme="minorHAnsi"/>
              </w:rPr>
              <w:lastRenderedPageBreak/>
              <w:t xml:space="preserve">A commission has been made for a Community Payback specific learning product. A 7 min briefing is available for the interim. </w:t>
            </w:r>
          </w:p>
          <w:p w14:paraId="7379E67A" w14:textId="77777777" w:rsidR="00E65592" w:rsidRDefault="00E65592" w:rsidP="00E65592">
            <w:pPr>
              <w:rPr>
                <w:rFonts w:cstheme="minorHAnsi"/>
              </w:rPr>
            </w:pPr>
          </w:p>
          <w:p w14:paraId="268BBCD3" w14:textId="77777777" w:rsidR="00E65592" w:rsidRPr="003B08A0" w:rsidRDefault="00A615D8" w:rsidP="00E65592">
            <w:pPr>
              <w:rPr>
                <w:rFonts w:cstheme="minorHAnsi"/>
                <w:color w:val="000000" w:themeColor="text1"/>
              </w:rPr>
            </w:pPr>
            <w:hyperlink r:id="rId52" w:history="1">
              <w:r w:rsidR="00E65592" w:rsidRPr="00F14C0C">
                <w:rPr>
                  <w:rStyle w:val="Hyperlink"/>
                  <w:rFonts w:cstheme="minorHAnsi"/>
                </w:rPr>
                <w:t>7 min briefing: criminal exploitation and county lines</w:t>
              </w:r>
            </w:hyperlink>
          </w:p>
          <w:p w14:paraId="59D7B0B6" w14:textId="77777777" w:rsidR="00E65592" w:rsidRDefault="00E65592" w:rsidP="00E65592">
            <w:pPr>
              <w:rPr>
                <w:rFonts w:cstheme="minorHAnsi"/>
                <w:color w:val="7030A0"/>
              </w:rPr>
            </w:pPr>
          </w:p>
          <w:p w14:paraId="1807FA67" w14:textId="42A30996" w:rsidR="00E65592" w:rsidRPr="00505D44" w:rsidRDefault="00E65592" w:rsidP="00E65592">
            <w:pPr>
              <w:rPr>
                <w:rFonts w:eastAsia="Times New Roman" w:cstheme="minorHAnsi"/>
                <w:b/>
                <w:bCs/>
                <w:lang w:eastAsia="en-GB"/>
              </w:rPr>
            </w:pPr>
            <w:r w:rsidRPr="00505D44">
              <w:rPr>
                <w:rFonts w:cstheme="minorHAnsi"/>
                <w:b/>
                <w:bCs/>
              </w:rPr>
              <w:t>Training should be undertaken within 6 to 12 months of role commencement</w:t>
            </w:r>
          </w:p>
        </w:tc>
        <w:tc>
          <w:tcPr>
            <w:tcW w:w="3686" w:type="dxa"/>
            <w:shd w:val="clear" w:color="auto" w:fill="D5DCE4" w:themeFill="text2" w:themeFillTint="33"/>
          </w:tcPr>
          <w:p w14:paraId="7320FE2E" w14:textId="77777777" w:rsidR="00E65592" w:rsidRPr="00344A73" w:rsidRDefault="00A615D8" w:rsidP="00E65592">
            <w:pPr>
              <w:rPr>
                <w:rFonts w:cstheme="minorHAnsi"/>
                <w:u w:val="single"/>
              </w:rPr>
            </w:pPr>
            <w:hyperlink r:id="rId53" w:history="1">
              <w:r w:rsidR="00E65592" w:rsidRPr="004A5D96">
                <w:rPr>
                  <w:rStyle w:val="Hyperlink"/>
                  <w:rFonts w:cstheme="minorHAnsi"/>
                  <w:color w:val="auto"/>
                </w:rPr>
                <w:t>Young adult brain (20 mins)</w:t>
              </w:r>
            </w:hyperlink>
          </w:p>
          <w:p w14:paraId="6C84A19D" w14:textId="77777777" w:rsidR="00E65592" w:rsidRPr="00A67D28" w:rsidRDefault="00E65592" w:rsidP="00E65592">
            <w:pPr>
              <w:rPr>
                <w:rFonts w:cstheme="minorHAnsi"/>
              </w:rPr>
            </w:pPr>
          </w:p>
        </w:tc>
        <w:tc>
          <w:tcPr>
            <w:tcW w:w="2551" w:type="dxa"/>
            <w:shd w:val="clear" w:color="auto" w:fill="D5DCE4" w:themeFill="text2" w:themeFillTint="33"/>
          </w:tcPr>
          <w:p w14:paraId="37390630" w14:textId="77777777" w:rsidR="00E65592" w:rsidRPr="00A67D28" w:rsidRDefault="00A615D8" w:rsidP="00E65592">
            <w:pPr>
              <w:rPr>
                <w:rFonts w:cstheme="minorHAnsi"/>
              </w:rPr>
            </w:pPr>
            <w:hyperlink r:id="rId54" w:history="1">
              <w:r w:rsidR="00E65592" w:rsidRPr="007507FB">
                <w:rPr>
                  <w:rStyle w:val="Hyperlink"/>
                  <w:rFonts w:cstheme="minorHAnsi"/>
                  <w:color w:val="auto"/>
                </w:rPr>
                <w:t>Communicating with customers (45 mins)</w:t>
              </w:r>
            </w:hyperlink>
          </w:p>
        </w:tc>
      </w:tr>
      <w:tr w:rsidR="00E65592" w:rsidRPr="00A67D28" w14:paraId="66A7895C" w14:textId="77777777" w:rsidTr="00B813AE">
        <w:tc>
          <w:tcPr>
            <w:tcW w:w="4390" w:type="dxa"/>
            <w:shd w:val="clear" w:color="auto" w:fill="E2EFD9" w:themeFill="accent6" w:themeFillTint="33"/>
          </w:tcPr>
          <w:p w14:paraId="268C1C65" w14:textId="4BD27A62" w:rsidR="00E65592" w:rsidRPr="0031523F" w:rsidRDefault="00E65592" w:rsidP="00E65592">
            <w:pPr>
              <w:rPr>
                <w:u w:val="single"/>
              </w:rPr>
            </w:pPr>
            <w:r>
              <w:rPr>
                <w:rFonts w:cstheme="minorHAnsi"/>
              </w:rPr>
              <w:t xml:space="preserve">Asbestos Awareness (1.5 hours) </w:t>
            </w:r>
            <w:r>
              <w:rPr>
                <w:rStyle w:val="Hyperlink"/>
                <w:color w:val="auto"/>
              </w:rPr>
              <w:t xml:space="preserve">(refresher every 3 years) </w:t>
            </w:r>
            <w:r w:rsidRPr="00372E9C">
              <w:rPr>
                <w:rFonts w:cstheme="minorHAnsi"/>
                <w:b/>
                <w:bCs/>
                <w:color w:val="000000" w:themeColor="text1"/>
              </w:rPr>
              <w:t xml:space="preserve">(coming </w:t>
            </w:r>
            <w:r>
              <w:rPr>
                <w:rFonts w:cstheme="minorHAnsi"/>
                <w:b/>
                <w:bCs/>
                <w:color w:val="000000" w:themeColor="text1"/>
              </w:rPr>
              <w:t>by Summer 22</w:t>
            </w:r>
            <w:r w:rsidRPr="00372E9C">
              <w:rPr>
                <w:rFonts w:cstheme="minorHAnsi"/>
                <w:b/>
                <w:bCs/>
                <w:color w:val="000000" w:themeColor="text1"/>
              </w:rPr>
              <w:t>)</w:t>
            </w:r>
          </w:p>
          <w:p w14:paraId="682A1486" w14:textId="77777777" w:rsidR="00E65592" w:rsidRDefault="00E65592" w:rsidP="00E65592">
            <w:pPr>
              <w:rPr>
                <w:rFonts w:cstheme="minorHAnsi"/>
              </w:rPr>
            </w:pPr>
          </w:p>
          <w:p w14:paraId="31623D9C" w14:textId="77777777" w:rsidR="00E65592" w:rsidRPr="004E7692" w:rsidRDefault="00E65592" w:rsidP="00E65592">
            <w:pPr>
              <w:rPr>
                <w:rFonts w:eastAsia="Times New Roman"/>
                <w:lang w:eastAsia="en-GB"/>
              </w:rPr>
            </w:pPr>
            <w:r w:rsidRPr="004E7692">
              <w:rPr>
                <w:rFonts w:eastAsia="Times New Roman"/>
                <w:lang w:eastAsia="en-GB"/>
              </w:rPr>
              <w:t xml:space="preserve">In-house training in the form of PPT developed by National H&amp;S Team. </w:t>
            </w:r>
          </w:p>
          <w:p w14:paraId="20E256DA" w14:textId="77777777" w:rsidR="00E65592" w:rsidRPr="004E7692" w:rsidRDefault="00E65592" w:rsidP="00E65592">
            <w:pPr>
              <w:rPr>
                <w:rFonts w:eastAsia="Times New Roman"/>
                <w:lang w:eastAsia="en-GB"/>
              </w:rPr>
            </w:pPr>
          </w:p>
          <w:p w14:paraId="5B20D9FE" w14:textId="262AA01F" w:rsidR="00E65592" w:rsidRPr="00A67D28" w:rsidRDefault="00E65592" w:rsidP="00E65592">
            <w:pPr>
              <w:rPr>
                <w:rFonts w:cstheme="minorHAnsi"/>
              </w:rPr>
            </w:pPr>
            <w:r w:rsidRPr="004E7692">
              <w:rPr>
                <w:rFonts w:eastAsia="Times New Roman"/>
                <w:lang w:eastAsia="en-GB"/>
              </w:rPr>
              <w:t xml:space="preserve">To be completed </w:t>
            </w:r>
            <w:r w:rsidRPr="004E7692">
              <w:rPr>
                <w:rFonts w:eastAsia="Times New Roman"/>
                <w:b/>
                <w:bCs/>
                <w:lang w:eastAsia="en-GB"/>
              </w:rPr>
              <w:t>within 3 months of being in post.</w:t>
            </w:r>
          </w:p>
        </w:tc>
        <w:tc>
          <w:tcPr>
            <w:tcW w:w="3685" w:type="dxa"/>
            <w:shd w:val="clear" w:color="auto" w:fill="D5DCE4" w:themeFill="text2" w:themeFillTint="33"/>
          </w:tcPr>
          <w:p w14:paraId="002D61A0" w14:textId="77777777" w:rsidR="00E65592" w:rsidRDefault="00A615D8" w:rsidP="00E65592">
            <w:pPr>
              <w:rPr>
                <w:rFonts w:eastAsia="Times New Roman" w:cstheme="minorHAnsi"/>
                <w:lang w:eastAsia="en-GB"/>
              </w:rPr>
            </w:pPr>
            <w:hyperlink r:id="rId55" w:history="1">
              <w:r w:rsidR="00E65592" w:rsidRPr="005C1EC5">
                <w:rPr>
                  <w:rStyle w:val="Hyperlink"/>
                  <w:rFonts w:eastAsia="Times New Roman" w:cstheme="minorHAnsi"/>
                  <w:lang w:eastAsia="en-GB"/>
                </w:rPr>
                <w:t>Equality, diversity and inclusion (40 mins)</w:t>
              </w:r>
            </w:hyperlink>
          </w:p>
          <w:p w14:paraId="6806DEC3" w14:textId="77777777" w:rsidR="00E65592" w:rsidRDefault="00E65592" w:rsidP="00E65592">
            <w:pPr>
              <w:rPr>
                <w:rFonts w:eastAsia="Times New Roman" w:cstheme="minorHAnsi"/>
                <w:lang w:eastAsia="en-GB"/>
              </w:rPr>
            </w:pPr>
          </w:p>
          <w:p w14:paraId="6A9CBC0D" w14:textId="77777777" w:rsidR="00E65592" w:rsidRDefault="00E65592" w:rsidP="00E65592">
            <w:pPr>
              <w:rPr>
                <w:rFonts w:eastAsia="Times New Roman" w:cstheme="minorHAnsi"/>
                <w:lang w:eastAsia="en-GB"/>
              </w:rPr>
            </w:pPr>
            <w:r>
              <w:rPr>
                <w:rFonts w:eastAsia="Times New Roman" w:cstheme="minorHAnsi"/>
                <w:lang w:eastAsia="en-GB"/>
              </w:rPr>
              <w:t>Non-facilitated eLearning</w:t>
            </w:r>
          </w:p>
          <w:p w14:paraId="19E72574" w14:textId="77777777" w:rsidR="00E65592" w:rsidRDefault="00E65592" w:rsidP="00E65592">
            <w:pPr>
              <w:rPr>
                <w:rFonts w:eastAsia="Times New Roman" w:cstheme="minorHAnsi"/>
                <w:lang w:eastAsia="en-GB"/>
              </w:rPr>
            </w:pPr>
          </w:p>
          <w:p w14:paraId="1657D49F" w14:textId="539487BD" w:rsidR="00E65592" w:rsidRPr="00505D44" w:rsidRDefault="00E65592" w:rsidP="00E65592">
            <w:pPr>
              <w:rPr>
                <w:rFonts w:eastAsia="Times New Roman" w:cstheme="minorHAnsi"/>
                <w:b/>
                <w:bCs/>
                <w:highlight w:val="yellow"/>
                <w:lang w:eastAsia="en-GB"/>
              </w:rPr>
            </w:pPr>
            <w:r w:rsidRPr="00505D44">
              <w:rPr>
                <w:rFonts w:eastAsia="Times New Roman" w:cstheme="minorHAnsi"/>
                <w:b/>
                <w:bCs/>
                <w:lang w:eastAsia="en-GB"/>
              </w:rPr>
              <w:t>Training should be undertaken before lone working.</w:t>
            </w:r>
          </w:p>
        </w:tc>
        <w:tc>
          <w:tcPr>
            <w:tcW w:w="3686" w:type="dxa"/>
            <w:shd w:val="clear" w:color="auto" w:fill="D5DCE4" w:themeFill="text2" w:themeFillTint="33"/>
          </w:tcPr>
          <w:p w14:paraId="0E756E05" w14:textId="77777777" w:rsidR="00E65592" w:rsidRPr="00344A73" w:rsidRDefault="00A615D8" w:rsidP="00E65592">
            <w:pPr>
              <w:rPr>
                <w:rFonts w:cstheme="minorHAnsi"/>
                <w:u w:val="single"/>
              </w:rPr>
            </w:pPr>
            <w:hyperlink r:id="rId56" w:history="1">
              <w:r w:rsidR="00E65592" w:rsidRPr="004A5D96">
                <w:rPr>
                  <w:rStyle w:val="Hyperlink"/>
                  <w:rFonts w:cstheme="minorHAnsi"/>
                  <w:color w:val="auto"/>
                </w:rPr>
                <w:t>Having difficult conversations (9 mins)</w:t>
              </w:r>
            </w:hyperlink>
          </w:p>
          <w:p w14:paraId="42848817" w14:textId="4881C1DE" w:rsidR="00E65592" w:rsidRDefault="00E65592" w:rsidP="00E65592"/>
        </w:tc>
        <w:tc>
          <w:tcPr>
            <w:tcW w:w="2551" w:type="dxa"/>
            <w:shd w:val="clear" w:color="auto" w:fill="E7E6E6" w:themeFill="background2"/>
          </w:tcPr>
          <w:p w14:paraId="7165BA43" w14:textId="77777777" w:rsidR="00E65592" w:rsidRDefault="00E65592" w:rsidP="00E65592"/>
        </w:tc>
      </w:tr>
      <w:tr w:rsidR="001A1F60" w:rsidRPr="00A67D28" w14:paraId="2D8B2891" w14:textId="77777777" w:rsidTr="00B813AE">
        <w:tc>
          <w:tcPr>
            <w:tcW w:w="4390" w:type="dxa"/>
            <w:shd w:val="clear" w:color="auto" w:fill="E2EFD9" w:themeFill="accent6" w:themeFillTint="33"/>
          </w:tcPr>
          <w:p w14:paraId="79D8F1A6" w14:textId="77777777" w:rsidR="001A1F60" w:rsidRPr="00F24F92" w:rsidRDefault="001A1F60" w:rsidP="001A1F60">
            <w:pPr>
              <w:rPr>
                <w:u w:val="single"/>
              </w:rPr>
            </w:pPr>
            <w:r w:rsidRPr="00545494">
              <w:rPr>
                <w:rFonts w:cstheme="minorHAnsi"/>
              </w:rPr>
              <w:t>Working at Height (2.5m and below) (2 hours) (refresher every 3 years)</w:t>
            </w:r>
            <w:r>
              <w:rPr>
                <w:rFonts w:cstheme="minorHAnsi"/>
              </w:rPr>
              <w:t xml:space="preserve"> </w:t>
            </w:r>
            <w:r w:rsidRPr="00372E9C">
              <w:rPr>
                <w:rFonts w:cstheme="minorHAnsi"/>
                <w:b/>
                <w:bCs/>
                <w:color w:val="000000" w:themeColor="text1"/>
              </w:rPr>
              <w:t xml:space="preserve">(coming </w:t>
            </w:r>
            <w:r>
              <w:rPr>
                <w:rFonts w:cstheme="minorHAnsi"/>
                <w:b/>
                <w:bCs/>
                <w:color w:val="000000" w:themeColor="text1"/>
              </w:rPr>
              <w:t>by Summer 22</w:t>
            </w:r>
            <w:r w:rsidRPr="00372E9C">
              <w:rPr>
                <w:rFonts w:cstheme="minorHAnsi"/>
                <w:b/>
                <w:bCs/>
                <w:color w:val="000000" w:themeColor="text1"/>
              </w:rPr>
              <w:t>)</w:t>
            </w:r>
          </w:p>
          <w:p w14:paraId="12BB6618" w14:textId="77777777" w:rsidR="001A1F60" w:rsidRPr="004B18D4" w:rsidRDefault="001A1F60" w:rsidP="001A1F60">
            <w:pPr>
              <w:pStyle w:val="ListParagraph"/>
              <w:numPr>
                <w:ilvl w:val="0"/>
                <w:numId w:val="41"/>
              </w:numPr>
              <w:rPr>
                <w:rFonts w:eastAsia="Times New Roman"/>
                <w:lang w:eastAsia="en-GB"/>
              </w:rPr>
            </w:pPr>
            <w:r w:rsidRPr="004B18D4">
              <w:rPr>
                <w:rFonts w:eastAsia="Times New Roman"/>
                <w:lang w:eastAsia="en-GB"/>
              </w:rPr>
              <w:t>Stepladders</w:t>
            </w:r>
          </w:p>
          <w:p w14:paraId="3A4852B4" w14:textId="77777777" w:rsidR="001A1F60" w:rsidRPr="001A1F60" w:rsidRDefault="001A1F60" w:rsidP="001A1F60">
            <w:pPr>
              <w:pStyle w:val="ListParagraph"/>
              <w:numPr>
                <w:ilvl w:val="0"/>
                <w:numId w:val="41"/>
              </w:numPr>
              <w:rPr>
                <w:rFonts w:eastAsia="Times New Roman"/>
                <w:lang w:eastAsia="en-GB"/>
              </w:rPr>
            </w:pPr>
            <w:r w:rsidRPr="004B18D4">
              <w:rPr>
                <w:rFonts w:eastAsia="Times New Roman"/>
                <w:lang w:eastAsia="en-GB"/>
              </w:rPr>
              <w:t>Steppers</w:t>
            </w:r>
          </w:p>
          <w:p w14:paraId="03998EC6" w14:textId="77777777" w:rsidR="001A1F60" w:rsidRDefault="001A1F60" w:rsidP="001A1F60">
            <w:pPr>
              <w:rPr>
                <w:rFonts w:eastAsia="Times New Roman"/>
                <w:lang w:eastAsia="en-GB"/>
              </w:rPr>
            </w:pPr>
            <w:r w:rsidRPr="004E7692">
              <w:rPr>
                <w:rFonts w:eastAsia="Times New Roman"/>
                <w:lang w:eastAsia="en-GB"/>
              </w:rPr>
              <w:t>In-house training in the form of PPT developed by National H&amp;S Team</w:t>
            </w:r>
          </w:p>
          <w:p w14:paraId="3506EB11" w14:textId="77777777" w:rsidR="001A1F60" w:rsidRPr="004B18D4" w:rsidRDefault="001A1F60" w:rsidP="001A1F60">
            <w:pPr>
              <w:rPr>
                <w:rFonts w:eastAsia="Times New Roman"/>
                <w:lang w:eastAsia="en-GB"/>
              </w:rPr>
            </w:pPr>
          </w:p>
          <w:p w14:paraId="6574BA4C" w14:textId="77777777" w:rsidR="001A1F60" w:rsidRDefault="001A1F60" w:rsidP="001A1F60">
            <w:pPr>
              <w:rPr>
                <w:rFonts w:eastAsia="Times New Roman"/>
                <w:lang w:eastAsia="en-GB"/>
              </w:rPr>
            </w:pPr>
            <w:r w:rsidRPr="004B18D4">
              <w:rPr>
                <w:rFonts w:eastAsia="Times New Roman"/>
                <w:lang w:eastAsia="en-GB"/>
              </w:rPr>
              <w:t>Should be done as a minimum as we expect all CP Supervisors/PCs to be working at height</w:t>
            </w:r>
          </w:p>
          <w:p w14:paraId="4A1BEE9E" w14:textId="77777777" w:rsidR="001A1F60" w:rsidRDefault="001A1F60" w:rsidP="001A1F60">
            <w:pPr>
              <w:rPr>
                <w:rFonts w:eastAsia="Times New Roman"/>
                <w:lang w:eastAsia="en-GB"/>
              </w:rPr>
            </w:pPr>
          </w:p>
          <w:p w14:paraId="13E787F5" w14:textId="2C9E0AA7" w:rsidR="001A1F60" w:rsidRPr="00A67D28" w:rsidRDefault="001A1F60" w:rsidP="001A1F60">
            <w:pPr>
              <w:rPr>
                <w:rFonts w:cstheme="minorHAnsi"/>
              </w:rPr>
            </w:pPr>
            <w:r w:rsidRPr="004E7692">
              <w:rPr>
                <w:rFonts w:eastAsia="Times New Roman"/>
                <w:lang w:eastAsia="en-GB"/>
              </w:rPr>
              <w:t xml:space="preserve">To be completed </w:t>
            </w:r>
            <w:r w:rsidRPr="004E7692">
              <w:rPr>
                <w:rFonts w:eastAsia="Times New Roman"/>
                <w:b/>
                <w:bCs/>
                <w:lang w:eastAsia="en-GB"/>
              </w:rPr>
              <w:t>within 3 months of being in post.</w:t>
            </w:r>
          </w:p>
        </w:tc>
        <w:tc>
          <w:tcPr>
            <w:tcW w:w="3685" w:type="dxa"/>
            <w:shd w:val="clear" w:color="auto" w:fill="D5DCE4" w:themeFill="text2" w:themeFillTint="33"/>
          </w:tcPr>
          <w:p w14:paraId="226DA98B" w14:textId="77777777" w:rsidR="001A1F60" w:rsidRDefault="00A615D8" w:rsidP="001A1F60">
            <w:pPr>
              <w:rPr>
                <w:rFonts w:cstheme="minorHAnsi"/>
              </w:rPr>
            </w:pPr>
            <w:hyperlink r:id="rId57" w:history="1">
              <w:r w:rsidR="001A1F60" w:rsidRPr="005C1EC5">
                <w:rPr>
                  <w:rStyle w:val="Hyperlink"/>
                  <w:rFonts w:cstheme="minorHAnsi"/>
                </w:rPr>
                <w:t>NDelius for unpaid work (</w:t>
              </w:r>
              <w:r w:rsidR="001A1F60">
                <w:rPr>
                  <w:rStyle w:val="Hyperlink"/>
                  <w:rFonts w:cstheme="minorHAnsi"/>
                </w:rPr>
                <w:t>2</w:t>
              </w:r>
              <w:r w:rsidR="001A1F60" w:rsidRPr="005C1EC5">
                <w:rPr>
                  <w:rStyle w:val="Hyperlink"/>
                  <w:rFonts w:cstheme="minorHAnsi"/>
                </w:rPr>
                <w:t xml:space="preserve"> hour</w:t>
              </w:r>
              <w:r w:rsidR="001A1F60">
                <w:rPr>
                  <w:rStyle w:val="Hyperlink"/>
                  <w:rFonts w:cstheme="minorHAnsi"/>
                </w:rPr>
                <w:t>s</w:t>
              </w:r>
              <w:r w:rsidR="001A1F60" w:rsidRPr="005C1EC5">
                <w:rPr>
                  <w:rStyle w:val="Hyperlink"/>
                  <w:rFonts w:cstheme="minorHAnsi"/>
                </w:rPr>
                <w:t>)</w:t>
              </w:r>
            </w:hyperlink>
          </w:p>
          <w:p w14:paraId="640DF1C4" w14:textId="77777777" w:rsidR="001A1F60" w:rsidRDefault="001A1F60" w:rsidP="001A1F60">
            <w:pPr>
              <w:rPr>
                <w:rFonts w:eastAsia="Times New Roman" w:cstheme="minorHAnsi"/>
                <w:lang w:eastAsia="en-GB"/>
              </w:rPr>
            </w:pPr>
          </w:p>
          <w:p w14:paraId="0600D5DB" w14:textId="77777777" w:rsidR="001A1F60" w:rsidRDefault="001A1F60" w:rsidP="001A1F60">
            <w:pPr>
              <w:rPr>
                <w:rFonts w:eastAsia="Times New Roman" w:cstheme="minorHAnsi"/>
                <w:lang w:eastAsia="en-GB"/>
              </w:rPr>
            </w:pPr>
            <w:r>
              <w:rPr>
                <w:rFonts w:eastAsia="Times New Roman" w:cstheme="minorHAnsi"/>
                <w:lang w:eastAsia="en-GB"/>
              </w:rPr>
              <w:t>Non-facilitated eLearning</w:t>
            </w:r>
          </w:p>
          <w:p w14:paraId="6918EA61" w14:textId="77777777" w:rsidR="001A1F60" w:rsidRDefault="001A1F60" w:rsidP="001A1F60">
            <w:pPr>
              <w:rPr>
                <w:rFonts w:eastAsia="Times New Roman" w:cstheme="minorHAnsi"/>
                <w:lang w:eastAsia="en-GB"/>
              </w:rPr>
            </w:pPr>
          </w:p>
          <w:p w14:paraId="1BBB506B" w14:textId="7BE47170" w:rsidR="001A1F60" w:rsidRPr="00505D44" w:rsidRDefault="001A1F60" w:rsidP="001A1F60">
            <w:pPr>
              <w:rPr>
                <w:rFonts w:cstheme="minorHAnsi"/>
                <w:b/>
                <w:bCs/>
              </w:rPr>
            </w:pPr>
            <w:r w:rsidRPr="00505D44">
              <w:rPr>
                <w:rFonts w:eastAsia="Times New Roman" w:cstheme="minorHAnsi"/>
                <w:b/>
                <w:bCs/>
                <w:lang w:eastAsia="en-GB"/>
              </w:rPr>
              <w:t>Training should be undertaken before lone working.</w:t>
            </w:r>
          </w:p>
        </w:tc>
        <w:tc>
          <w:tcPr>
            <w:tcW w:w="3686" w:type="dxa"/>
            <w:shd w:val="clear" w:color="auto" w:fill="D5DCE4" w:themeFill="text2" w:themeFillTint="33"/>
          </w:tcPr>
          <w:p w14:paraId="7818A990" w14:textId="2A03ECBE" w:rsidR="001A1F60" w:rsidRDefault="00A615D8" w:rsidP="001A1F60">
            <w:hyperlink r:id="rId58" w:history="1">
              <w:r w:rsidR="001A1F60" w:rsidRPr="00344A73">
                <w:rPr>
                  <w:rStyle w:val="Hyperlink"/>
                  <w:rFonts w:cstheme="minorHAnsi"/>
                  <w:color w:val="auto"/>
                </w:rPr>
                <w:t>7 min briefing: positive reinforcement</w:t>
              </w:r>
            </w:hyperlink>
          </w:p>
        </w:tc>
        <w:tc>
          <w:tcPr>
            <w:tcW w:w="2551" w:type="dxa"/>
            <w:shd w:val="clear" w:color="auto" w:fill="E7E6E6" w:themeFill="background2"/>
          </w:tcPr>
          <w:p w14:paraId="652DEA87" w14:textId="77777777" w:rsidR="001A1F60" w:rsidRPr="00A67D28" w:rsidRDefault="001A1F60" w:rsidP="001A1F60">
            <w:pPr>
              <w:rPr>
                <w:rFonts w:cstheme="minorHAnsi"/>
              </w:rPr>
            </w:pPr>
          </w:p>
        </w:tc>
      </w:tr>
      <w:tr w:rsidR="001A1F60" w:rsidRPr="00A67D28" w14:paraId="3608B0D8" w14:textId="77777777" w:rsidTr="00B813AE">
        <w:tc>
          <w:tcPr>
            <w:tcW w:w="4390" w:type="dxa"/>
            <w:shd w:val="clear" w:color="auto" w:fill="E2EFD9" w:themeFill="accent6" w:themeFillTint="33"/>
          </w:tcPr>
          <w:p w14:paraId="3E957533" w14:textId="77777777" w:rsidR="001A1F60" w:rsidRPr="00827DF2" w:rsidRDefault="001A1F60" w:rsidP="001A1F60">
            <w:pPr>
              <w:rPr>
                <w:rFonts w:cstheme="minorHAnsi"/>
                <w:u w:val="single"/>
              </w:rPr>
            </w:pPr>
            <w:r>
              <w:rPr>
                <w:rFonts w:cstheme="minorHAnsi"/>
                <w:u w:val="single"/>
              </w:rPr>
              <w:t>PASMA Accreditation course: W</w:t>
            </w:r>
            <w:r w:rsidRPr="00827DF2">
              <w:rPr>
                <w:rFonts w:cstheme="minorHAnsi"/>
                <w:u w:val="single"/>
              </w:rPr>
              <w:t xml:space="preserve">orking at Height (2.5m and below) Low- and high-Level Access </w:t>
            </w:r>
            <w:r>
              <w:rPr>
                <w:rFonts w:cstheme="minorHAnsi"/>
                <w:u w:val="single"/>
              </w:rPr>
              <w:t xml:space="preserve">(refresher every 3 years) </w:t>
            </w:r>
          </w:p>
          <w:p w14:paraId="06BDEA17" w14:textId="77777777" w:rsidR="001A1F60" w:rsidRDefault="001A1F60" w:rsidP="001A1F60">
            <w:pPr>
              <w:rPr>
                <w:rFonts w:eastAsia="Times New Roman"/>
                <w:lang w:eastAsia="en-GB"/>
              </w:rPr>
            </w:pPr>
          </w:p>
          <w:p w14:paraId="3ECA2F8D" w14:textId="77777777" w:rsidR="001A1F60" w:rsidRDefault="001A1F60" w:rsidP="001A1F60">
            <w:pPr>
              <w:rPr>
                <w:rFonts w:cstheme="minorHAnsi"/>
              </w:rPr>
            </w:pPr>
            <w:r>
              <w:rPr>
                <w:rFonts w:cstheme="minorHAnsi"/>
              </w:rPr>
              <w:t>1</w:t>
            </w:r>
            <w:r w:rsidRPr="007E066F">
              <w:rPr>
                <w:rFonts w:cstheme="minorHAnsi"/>
              </w:rPr>
              <w:t>. Low-Level Access</w:t>
            </w:r>
            <w:r>
              <w:rPr>
                <w:rFonts w:cstheme="minorHAnsi"/>
              </w:rPr>
              <w:t xml:space="preserve"> – ½ day </w:t>
            </w:r>
            <w:r w:rsidRPr="007E066F">
              <w:rPr>
                <w:rFonts w:cstheme="minorHAnsi"/>
              </w:rPr>
              <w:br/>
            </w:r>
            <w:r>
              <w:rPr>
                <w:rFonts w:cstheme="minorHAnsi"/>
              </w:rPr>
              <w:t>2</w:t>
            </w:r>
            <w:r w:rsidRPr="007E066F">
              <w:rPr>
                <w:rFonts w:cstheme="minorHAnsi"/>
              </w:rPr>
              <w:t>. High-Level Access</w:t>
            </w:r>
            <w:r>
              <w:rPr>
                <w:rFonts w:cstheme="minorHAnsi"/>
              </w:rPr>
              <w:t xml:space="preserve"> – 1 day</w:t>
            </w:r>
          </w:p>
          <w:p w14:paraId="6D8EFABA" w14:textId="77777777" w:rsidR="001A1F60" w:rsidRDefault="001A1F60" w:rsidP="001A1F60">
            <w:pPr>
              <w:rPr>
                <w:rFonts w:eastAsia="Times New Roman"/>
                <w:lang w:eastAsia="en-GB"/>
              </w:rPr>
            </w:pPr>
          </w:p>
          <w:p w14:paraId="2135AEDA" w14:textId="77777777" w:rsidR="001A1F60" w:rsidRPr="001A1F60" w:rsidRDefault="001A1F60" w:rsidP="001A1F60">
            <w:pPr>
              <w:rPr>
                <w:rFonts w:cstheme="minorHAnsi"/>
              </w:rPr>
            </w:pPr>
            <w:r w:rsidRPr="006B05C9">
              <w:rPr>
                <w:rFonts w:eastAsia="Times New Roman"/>
                <w:lang w:eastAsia="en-GB"/>
              </w:rPr>
              <w:t xml:space="preserve">Mandatory (when working at height </w:t>
            </w:r>
            <w:r>
              <w:rPr>
                <w:rFonts w:eastAsia="Times New Roman"/>
                <w:lang w:eastAsia="en-GB"/>
              </w:rPr>
              <w:t>that are not stepladders or steppers</w:t>
            </w:r>
            <w:r w:rsidRPr="006B05C9">
              <w:rPr>
                <w:rFonts w:eastAsia="Times New Roman"/>
                <w:lang w:eastAsia="en-GB"/>
              </w:rPr>
              <w:t xml:space="preserve">) </w:t>
            </w:r>
            <w:r>
              <w:rPr>
                <w:rFonts w:eastAsia="Times New Roman"/>
                <w:lang w:eastAsia="en-GB"/>
              </w:rPr>
              <w:t xml:space="preserve">- </w:t>
            </w:r>
            <w:r w:rsidRPr="006B05C9">
              <w:rPr>
                <w:rFonts w:eastAsia="Times New Roman"/>
                <w:b/>
                <w:bCs/>
                <w:lang w:eastAsia="en-GB"/>
              </w:rPr>
              <w:t>should be completed before using the items above</w:t>
            </w:r>
            <w:r w:rsidRPr="006B05C9">
              <w:rPr>
                <w:rFonts w:cstheme="minorHAnsi"/>
                <w:b/>
                <w:bCs/>
              </w:rPr>
              <w:t xml:space="preserve"> </w:t>
            </w:r>
            <w:r>
              <w:rPr>
                <w:rFonts w:cstheme="minorHAnsi"/>
              </w:rPr>
              <w:t>– to be determined by line manager</w:t>
            </w:r>
          </w:p>
          <w:p w14:paraId="2381AFA6" w14:textId="77777777" w:rsidR="001A1F60" w:rsidRDefault="001A1F60" w:rsidP="001A1F60">
            <w:pPr>
              <w:rPr>
                <w:rFonts w:cstheme="minorHAnsi"/>
                <w:b/>
                <w:bCs/>
              </w:rPr>
            </w:pPr>
            <w:r>
              <w:rPr>
                <w:rFonts w:cstheme="minorHAnsi"/>
                <w:b/>
                <w:bCs/>
              </w:rPr>
              <w:t xml:space="preserve">Book via Government Campus. </w:t>
            </w:r>
          </w:p>
          <w:p w14:paraId="413C2D99" w14:textId="77777777" w:rsidR="001A1F60" w:rsidRDefault="00A615D8" w:rsidP="001A1F60">
            <w:hyperlink r:id="rId59" w:history="1">
              <w:r w:rsidR="001A1F60">
                <w:rPr>
                  <w:rStyle w:val="Hyperlink"/>
                </w:rPr>
                <w:t>Learning catalogue for the Civil Service – Civil Service Learning</w:t>
              </w:r>
            </w:hyperlink>
            <w:r w:rsidR="001A1F60">
              <w:t xml:space="preserve"> – Off the shelf training – see this link on how to book</w:t>
            </w:r>
          </w:p>
          <w:p w14:paraId="6D75FC83" w14:textId="3CAE2C8F" w:rsidR="001A1F60" w:rsidRPr="006B05C9" w:rsidRDefault="00A615D8" w:rsidP="001A1F60">
            <w:pPr>
              <w:rPr>
                <w:rFonts w:eastAsia="Times New Roman"/>
                <w:lang w:eastAsia="en-GB"/>
              </w:rPr>
            </w:pPr>
            <w:hyperlink r:id="rId60" w:history="1">
              <w:r w:rsidR="001A1F60">
                <w:rPr>
                  <w:rStyle w:val="Hyperlink"/>
                </w:rPr>
                <w:t>Overview of offer (civilservice.gov.uk)</w:t>
              </w:r>
            </w:hyperlink>
            <w:r w:rsidR="001A1F60">
              <w:t xml:space="preserve"> – H&amp;S training pages 698 - 704</w:t>
            </w:r>
          </w:p>
        </w:tc>
        <w:tc>
          <w:tcPr>
            <w:tcW w:w="3685" w:type="dxa"/>
            <w:shd w:val="clear" w:color="auto" w:fill="D5DCE4" w:themeFill="text2" w:themeFillTint="33"/>
          </w:tcPr>
          <w:p w14:paraId="06F87D54" w14:textId="77777777" w:rsidR="001A1F60" w:rsidRDefault="001A1F60" w:rsidP="001A1F60">
            <w:pPr>
              <w:rPr>
                <w:rFonts w:cstheme="minorHAnsi"/>
              </w:rPr>
            </w:pPr>
            <w:r w:rsidRPr="00A67D28">
              <w:rPr>
                <w:rFonts w:cstheme="minorHAnsi"/>
              </w:rPr>
              <w:lastRenderedPageBreak/>
              <w:t>Lone working device</w:t>
            </w:r>
            <w:r>
              <w:rPr>
                <w:rFonts w:cstheme="minorHAnsi"/>
              </w:rPr>
              <w:t xml:space="preserve"> </w:t>
            </w:r>
          </w:p>
          <w:p w14:paraId="05ECC61A" w14:textId="77777777" w:rsidR="001A1F60" w:rsidRDefault="001A1F60" w:rsidP="001A1F60">
            <w:pPr>
              <w:rPr>
                <w:rFonts w:cstheme="minorHAnsi"/>
              </w:rPr>
            </w:pPr>
            <w:r>
              <w:rPr>
                <w:rFonts w:cstheme="minorHAnsi"/>
              </w:rPr>
              <w:t>People Safe training as part of the induction – e-learning (2 hrs)</w:t>
            </w:r>
          </w:p>
          <w:p w14:paraId="67788AF7" w14:textId="77777777" w:rsidR="001A1F60" w:rsidRDefault="001A1F60" w:rsidP="001A1F60">
            <w:pPr>
              <w:rPr>
                <w:rFonts w:eastAsia="Times New Roman" w:cstheme="minorHAnsi"/>
                <w:lang w:eastAsia="en-GB"/>
              </w:rPr>
            </w:pPr>
          </w:p>
          <w:p w14:paraId="5E9D7649" w14:textId="1678166D" w:rsidR="001A1F60" w:rsidRPr="00505D44" w:rsidRDefault="001A1F60" w:rsidP="001A1F60">
            <w:pPr>
              <w:rPr>
                <w:rFonts w:cstheme="minorHAnsi"/>
                <w:b/>
                <w:bCs/>
              </w:rPr>
            </w:pPr>
            <w:r w:rsidRPr="00505D44">
              <w:rPr>
                <w:rFonts w:eastAsia="Times New Roman" w:cstheme="minorHAnsi"/>
                <w:b/>
                <w:bCs/>
                <w:lang w:eastAsia="en-GB"/>
              </w:rPr>
              <w:t>Training should be undertaken before lone working.</w:t>
            </w:r>
          </w:p>
        </w:tc>
        <w:tc>
          <w:tcPr>
            <w:tcW w:w="3686" w:type="dxa"/>
            <w:shd w:val="clear" w:color="auto" w:fill="D5DCE4" w:themeFill="text2" w:themeFillTint="33"/>
          </w:tcPr>
          <w:p w14:paraId="138B08C5" w14:textId="76462B26" w:rsidR="001A1F60" w:rsidRPr="00344A73" w:rsidRDefault="00A615D8" w:rsidP="001A1F60">
            <w:pPr>
              <w:rPr>
                <w:rFonts w:cstheme="minorHAnsi"/>
              </w:rPr>
            </w:pPr>
            <w:hyperlink r:id="rId61" w:history="1">
              <w:r w:rsidR="001A1F60" w:rsidRPr="00344A73">
                <w:rPr>
                  <w:rStyle w:val="Hyperlink"/>
                  <w:rFonts w:cstheme="minorHAnsi"/>
                  <w:color w:val="auto"/>
                </w:rPr>
                <w:t>7 min briefing: do good be good</w:t>
              </w:r>
            </w:hyperlink>
          </w:p>
        </w:tc>
        <w:tc>
          <w:tcPr>
            <w:tcW w:w="2551" w:type="dxa"/>
            <w:shd w:val="clear" w:color="auto" w:fill="E7E6E6" w:themeFill="background2"/>
          </w:tcPr>
          <w:p w14:paraId="57DC35CC" w14:textId="77777777" w:rsidR="001A1F60" w:rsidRPr="00A67D28" w:rsidRDefault="001A1F60" w:rsidP="001A1F60">
            <w:pPr>
              <w:rPr>
                <w:rFonts w:cstheme="minorHAnsi"/>
              </w:rPr>
            </w:pPr>
          </w:p>
        </w:tc>
      </w:tr>
      <w:tr w:rsidR="00E65592" w:rsidRPr="00A67D28" w14:paraId="185312AB" w14:textId="77777777" w:rsidTr="00B813AE">
        <w:tc>
          <w:tcPr>
            <w:tcW w:w="4390" w:type="dxa"/>
            <w:shd w:val="clear" w:color="auto" w:fill="E2EFD9" w:themeFill="accent6" w:themeFillTint="33"/>
          </w:tcPr>
          <w:p w14:paraId="5398C449" w14:textId="77777777" w:rsidR="00E65592" w:rsidRPr="00822562" w:rsidRDefault="00E65592" w:rsidP="00E65592">
            <w:pPr>
              <w:spacing w:after="120"/>
              <w:jc w:val="both"/>
              <w:rPr>
                <w:rFonts w:cstheme="minorHAnsi"/>
                <w:u w:val="single"/>
              </w:rPr>
            </w:pPr>
            <w:r w:rsidRPr="00822562">
              <w:rPr>
                <w:rFonts w:cstheme="minorHAnsi"/>
                <w:u w:val="single"/>
              </w:rPr>
              <w:t xml:space="preserve">Emergency First Aid at Work (1 day) (refresher every 3 years) </w:t>
            </w:r>
          </w:p>
          <w:p w14:paraId="26AEF7FE" w14:textId="77777777" w:rsidR="00E65592" w:rsidRDefault="00E65592" w:rsidP="00E65592">
            <w:pPr>
              <w:spacing w:after="120"/>
              <w:jc w:val="both"/>
              <w:rPr>
                <w:b/>
                <w:bCs/>
                <w:sz w:val="20"/>
                <w:szCs w:val="20"/>
              </w:rPr>
            </w:pPr>
            <w:r w:rsidRPr="004E7692">
              <w:rPr>
                <w:rFonts w:eastAsia="Times New Roman"/>
                <w:lang w:eastAsia="en-GB"/>
              </w:rPr>
              <w:t xml:space="preserve">To be completed </w:t>
            </w:r>
            <w:r w:rsidRPr="004E7692">
              <w:rPr>
                <w:rFonts w:eastAsia="Times New Roman"/>
                <w:b/>
                <w:bCs/>
                <w:lang w:eastAsia="en-GB"/>
              </w:rPr>
              <w:t xml:space="preserve">within </w:t>
            </w:r>
            <w:r>
              <w:rPr>
                <w:rFonts w:eastAsia="Times New Roman"/>
                <w:b/>
                <w:bCs/>
                <w:lang w:eastAsia="en-GB"/>
              </w:rPr>
              <w:t>6 weeks</w:t>
            </w:r>
            <w:r w:rsidRPr="004E7692">
              <w:rPr>
                <w:rFonts w:eastAsia="Times New Roman"/>
                <w:b/>
                <w:bCs/>
                <w:lang w:eastAsia="en-GB"/>
              </w:rPr>
              <w:t xml:space="preserve"> of being in post.</w:t>
            </w:r>
          </w:p>
          <w:p w14:paraId="58EE40FB" w14:textId="216C8C17" w:rsidR="00E65592" w:rsidRPr="00A67D28" w:rsidRDefault="00A615D8" w:rsidP="00E65592">
            <w:pPr>
              <w:rPr>
                <w:rFonts w:cstheme="minorHAnsi"/>
              </w:rPr>
            </w:pPr>
            <w:hyperlink r:id="rId62" w:history="1">
              <w:r w:rsidR="00E65592">
                <w:rPr>
                  <w:rStyle w:val="Hyperlink"/>
                </w:rPr>
                <w:t>Emergency first aid at work – Civil Service Learning</w:t>
              </w:r>
            </w:hyperlink>
          </w:p>
        </w:tc>
        <w:tc>
          <w:tcPr>
            <w:tcW w:w="3685" w:type="dxa"/>
            <w:shd w:val="clear" w:color="auto" w:fill="D5DCE4" w:themeFill="text2" w:themeFillTint="33"/>
          </w:tcPr>
          <w:p w14:paraId="12C841A5" w14:textId="18441579" w:rsidR="00E65592" w:rsidRDefault="00E65592" w:rsidP="00E65592">
            <w:pPr>
              <w:rPr>
                <w:rFonts w:cstheme="minorHAnsi"/>
              </w:rPr>
            </w:pPr>
            <w:r>
              <w:rPr>
                <w:rFonts w:cstheme="minorHAnsi"/>
              </w:rPr>
              <w:t>My Learning</w:t>
            </w:r>
            <w:r w:rsidRPr="00A67D28">
              <w:rPr>
                <w:rFonts w:cstheme="minorHAnsi"/>
              </w:rPr>
              <w:t>, Sop</w:t>
            </w:r>
            <w:r>
              <w:rPr>
                <w:rFonts w:cstheme="minorHAnsi"/>
              </w:rPr>
              <w:t xml:space="preserve"> &amp;</w:t>
            </w:r>
            <w:r w:rsidRPr="00A67D28">
              <w:rPr>
                <w:rFonts w:cstheme="minorHAnsi"/>
              </w:rPr>
              <w:t xml:space="preserve"> equip </w:t>
            </w:r>
            <w:r>
              <w:rPr>
                <w:rFonts w:cstheme="minorHAnsi"/>
              </w:rPr>
              <w:t xml:space="preserve">covered in; </w:t>
            </w:r>
          </w:p>
          <w:p w14:paraId="278B210C" w14:textId="77777777" w:rsidR="00E65592" w:rsidRDefault="00E65592" w:rsidP="00E65592">
            <w:pPr>
              <w:rPr>
                <w:rFonts w:eastAsia="Times New Roman" w:cstheme="minorHAnsi"/>
                <w:lang w:eastAsia="en-GB"/>
              </w:rPr>
            </w:pPr>
            <w:r>
              <w:rPr>
                <w:rFonts w:cstheme="minorHAnsi"/>
              </w:rPr>
              <w:t xml:space="preserve">Induction into the Probation Service </w:t>
            </w:r>
          </w:p>
          <w:p w14:paraId="1F7F957D" w14:textId="77777777" w:rsidR="00E65592" w:rsidRDefault="00E65592" w:rsidP="00E65592">
            <w:pPr>
              <w:rPr>
                <w:rFonts w:eastAsia="Times New Roman" w:cstheme="minorHAnsi"/>
                <w:lang w:eastAsia="en-GB"/>
              </w:rPr>
            </w:pPr>
          </w:p>
          <w:p w14:paraId="738B0545" w14:textId="7C96A4DD" w:rsidR="00E65592" w:rsidRPr="00505D44" w:rsidRDefault="00E65592" w:rsidP="00E65592">
            <w:pPr>
              <w:rPr>
                <w:rFonts w:cstheme="minorHAnsi"/>
                <w:b/>
                <w:bCs/>
              </w:rPr>
            </w:pPr>
            <w:r w:rsidRPr="00505D44">
              <w:rPr>
                <w:rFonts w:eastAsia="Times New Roman" w:cstheme="minorHAnsi"/>
                <w:b/>
                <w:bCs/>
                <w:lang w:eastAsia="en-GB"/>
              </w:rPr>
              <w:t>Training should be undertaken before lone working.</w:t>
            </w:r>
          </w:p>
        </w:tc>
        <w:tc>
          <w:tcPr>
            <w:tcW w:w="3686" w:type="dxa"/>
            <w:shd w:val="clear" w:color="auto" w:fill="D5DCE4" w:themeFill="text2" w:themeFillTint="33"/>
          </w:tcPr>
          <w:p w14:paraId="7DA76427" w14:textId="499679D0" w:rsidR="00E65592" w:rsidRPr="00344A73" w:rsidRDefault="00A615D8" w:rsidP="00E65592">
            <w:pPr>
              <w:rPr>
                <w:rFonts w:cstheme="minorHAnsi"/>
              </w:rPr>
            </w:pPr>
            <w:hyperlink r:id="rId63" w:history="1">
              <w:r w:rsidR="00E65592" w:rsidRPr="00344A73">
                <w:rPr>
                  <w:rStyle w:val="Hyperlink"/>
                  <w:rFonts w:cstheme="minorHAnsi"/>
                  <w:color w:val="auto"/>
                </w:rPr>
                <w:t>7 min briefing: therapeutic relationships</w:t>
              </w:r>
            </w:hyperlink>
          </w:p>
        </w:tc>
        <w:tc>
          <w:tcPr>
            <w:tcW w:w="2551" w:type="dxa"/>
            <w:shd w:val="clear" w:color="auto" w:fill="E7E6E6" w:themeFill="background2"/>
          </w:tcPr>
          <w:p w14:paraId="19BA3A16" w14:textId="77777777" w:rsidR="00E65592" w:rsidRPr="00A67D28" w:rsidRDefault="00E65592" w:rsidP="00E65592">
            <w:pPr>
              <w:rPr>
                <w:rFonts w:cstheme="minorHAnsi"/>
              </w:rPr>
            </w:pPr>
          </w:p>
        </w:tc>
      </w:tr>
      <w:tr w:rsidR="001A1F60" w:rsidRPr="00A67D28" w14:paraId="6EC81F61" w14:textId="77777777" w:rsidTr="00B813AE">
        <w:tc>
          <w:tcPr>
            <w:tcW w:w="4390" w:type="dxa"/>
            <w:shd w:val="clear" w:color="auto" w:fill="E2EFD9" w:themeFill="accent6" w:themeFillTint="33"/>
          </w:tcPr>
          <w:p w14:paraId="3BB55C78" w14:textId="77777777" w:rsidR="001A1F60" w:rsidRDefault="001A1F60" w:rsidP="001A1F60">
            <w:pPr>
              <w:rPr>
                <w:rStyle w:val="body1"/>
                <w:rFonts w:ascii="Arial" w:hAnsi="Arial" w:cs="Arial"/>
              </w:rPr>
            </w:pPr>
            <w:r w:rsidRPr="00D756C6">
              <w:rPr>
                <w:rFonts w:cstheme="minorHAnsi"/>
                <w:u w:val="single"/>
              </w:rPr>
              <w:t>LANTRA Accreditation Courses (1-2 days) (no refresher needed)</w:t>
            </w:r>
            <w:r w:rsidRPr="00A27DA9">
              <w:rPr>
                <w:rFonts w:cstheme="minorHAnsi"/>
              </w:rPr>
              <w:t xml:space="preserve"> </w:t>
            </w:r>
            <w:r w:rsidRPr="00A27DA9">
              <w:rPr>
                <w:rFonts w:cstheme="minorHAnsi"/>
              </w:rPr>
              <w:br/>
            </w:r>
            <w:r>
              <w:rPr>
                <w:rFonts w:cstheme="minorHAnsi"/>
              </w:rPr>
              <w:t>1</w:t>
            </w:r>
            <w:r w:rsidRPr="00A27DA9">
              <w:rPr>
                <w:rFonts w:cstheme="minorHAnsi"/>
              </w:rPr>
              <w:t>. Handheld Hedge Trimmer</w:t>
            </w:r>
            <w:r>
              <w:rPr>
                <w:rFonts w:cstheme="minorHAnsi"/>
              </w:rPr>
              <w:t xml:space="preserve"> – 1 day</w:t>
            </w:r>
            <w:r w:rsidRPr="00A27DA9">
              <w:rPr>
                <w:rFonts w:cstheme="minorHAnsi"/>
              </w:rPr>
              <w:br/>
            </w:r>
            <w:r>
              <w:rPr>
                <w:rFonts w:cstheme="minorHAnsi"/>
              </w:rPr>
              <w:t>2</w:t>
            </w:r>
            <w:r w:rsidRPr="00A27DA9">
              <w:rPr>
                <w:rFonts w:cstheme="minorHAnsi"/>
              </w:rPr>
              <w:t>. Trimmers Grass Cutting</w:t>
            </w:r>
            <w:r>
              <w:rPr>
                <w:rFonts w:cstheme="minorHAnsi"/>
              </w:rPr>
              <w:t xml:space="preserve"> – 1 day </w:t>
            </w:r>
            <w:r w:rsidRPr="00A27DA9">
              <w:rPr>
                <w:rFonts w:cstheme="minorHAnsi"/>
              </w:rPr>
              <w:br/>
            </w:r>
            <w:r>
              <w:rPr>
                <w:rFonts w:cstheme="minorHAnsi"/>
              </w:rPr>
              <w:t>3</w:t>
            </w:r>
            <w:r w:rsidRPr="00A27DA9">
              <w:rPr>
                <w:rFonts w:cstheme="minorHAnsi"/>
              </w:rPr>
              <w:t>. Brushcutters/Trimmers</w:t>
            </w:r>
            <w:r>
              <w:rPr>
                <w:rFonts w:cstheme="minorHAnsi"/>
              </w:rPr>
              <w:t xml:space="preserve"> – 2 days </w:t>
            </w:r>
            <w:r w:rsidRPr="00A27DA9">
              <w:rPr>
                <w:rFonts w:cstheme="minorHAnsi"/>
              </w:rPr>
              <w:br/>
            </w:r>
            <w:r>
              <w:rPr>
                <w:rFonts w:cstheme="minorHAnsi"/>
              </w:rPr>
              <w:t>4</w:t>
            </w:r>
            <w:r w:rsidRPr="00A27DA9">
              <w:rPr>
                <w:rFonts w:cstheme="minorHAnsi"/>
              </w:rPr>
              <w:t>. Woodchippers</w:t>
            </w:r>
            <w:r>
              <w:rPr>
                <w:rFonts w:cstheme="minorHAnsi"/>
              </w:rPr>
              <w:t xml:space="preserve"> – 1 day </w:t>
            </w:r>
            <w:r w:rsidRPr="00A27DA9">
              <w:rPr>
                <w:rFonts w:cstheme="minorHAnsi"/>
              </w:rPr>
              <w:br/>
            </w:r>
            <w:r>
              <w:rPr>
                <w:rFonts w:cstheme="minorHAnsi"/>
              </w:rPr>
              <w:t>5</w:t>
            </w:r>
            <w:r w:rsidRPr="00A27DA9">
              <w:rPr>
                <w:rFonts w:cstheme="minorHAnsi"/>
              </w:rPr>
              <w:t>. Abrasive Wheels Machine</w:t>
            </w:r>
            <w:r>
              <w:rPr>
                <w:rFonts w:cstheme="minorHAnsi"/>
              </w:rPr>
              <w:t xml:space="preserve"> – 1 day </w:t>
            </w:r>
          </w:p>
          <w:p w14:paraId="37A93C7D" w14:textId="77777777" w:rsidR="001A1F60" w:rsidRDefault="001A1F60" w:rsidP="001A1F60">
            <w:pPr>
              <w:rPr>
                <w:rStyle w:val="body1"/>
                <w:rFonts w:ascii="Arial" w:hAnsi="Arial" w:cs="Arial"/>
              </w:rPr>
            </w:pPr>
          </w:p>
          <w:p w14:paraId="72825987" w14:textId="77777777" w:rsidR="001A1F60" w:rsidRPr="00D756C6" w:rsidRDefault="001A1F60" w:rsidP="001A1F60">
            <w:pPr>
              <w:rPr>
                <w:rFonts w:cstheme="minorHAnsi"/>
              </w:rPr>
            </w:pPr>
            <w:r w:rsidRPr="00D756C6">
              <w:rPr>
                <w:rFonts w:cstheme="minorHAnsi"/>
                <w:b/>
                <w:bCs/>
              </w:rPr>
              <w:t>Mandatory when using commercial products as listed above</w:t>
            </w:r>
            <w:r w:rsidRPr="00D756C6">
              <w:rPr>
                <w:rFonts w:cstheme="minorHAnsi"/>
              </w:rPr>
              <w:t>. For domestic products use user guides provided with products</w:t>
            </w:r>
          </w:p>
          <w:p w14:paraId="0DB1933F" w14:textId="77777777" w:rsidR="001A1F60" w:rsidRDefault="001A1F60" w:rsidP="001A1F60">
            <w:pPr>
              <w:rPr>
                <w:rFonts w:cstheme="minorHAnsi"/>
              </w:rPr>
            </w:pPr>
          </w:p>
          <w:p w14:paraId="706A8D75" w14:textId="77777777" w:rsidR="001A1F60" w:rsidRDefault="001A1F60" w:rsidP="001A1F60">
            <w:pPr>
              <w:rPr>
                <w:rFonts w:cstheme="minorHAnsi"/>
                <w:b/>
                <w:bCs/>
              </w:rPr>
            </w:pPr>
            <w:r>
              <w:rPr>
                <w:rFonts w:cstheme="minorHAnsi"/>
                <w:b/>
                <w:bCs/>
              </w:rPr>
              <w:t xml:space="preserve">Book via Government Campus. </w:t>
            </w:r>
          </w:p>
          <w:p w14:paraId="42C1BCD6" w14:textId="77777777" w:rsidR="001A1F60" w:rsidRDefault="00A615D8" w:rsidP="001A1F60">
            <w:hyperlink r:id="rId64" w:history="1">
              <w:r w:rsidR="001A1F60">
                <w:rPr>
                  <w:rStyle w:val="Hyperlink"/>
                </w:rPr>
                <w:t>Learning catalogue for the Civil Service – Civil Service Learning</w:t>
              </w:r>
            </w:hyperlink>
            <w:r w:rsidR="001A1F60">
              <w:t xml:space="preserve"> – Off the shelf training – see this link on how to book</w:t>
            </w:r>
          </w:p>
          <w:p w14:paraId="1D7636FC" w14:textId="77777777" w:rsidR="001A1F60" w:rsidRDefault="00A615D8" w:rsidP="001A1F60">
            <w:hyperlink r:id="rId65" w:history="1">
              <w:r w:rsidR="001A1F60">
                <w:rPr>
                  <w:rStyle w:val="Hyperlink"/>
                </w:rPr>
                <w:t>Overview of offer (civilservice.gov.uk)</w:t>
              </w:r>
            </w:hyperlink>
            <w:r w:rsidR="001A1F60">
              <w:t xml:space="preserve"> – H&amp;S training pages 698 - 704</w:t>
            </w:r>
          </w:p>
          <w:p w14:paraId="5B2821D6" w14:textId="77777777" w:rsidR="001A1F60" w:rsidRPr="00D756C6" w:rsidRDefault="001A1F60" w:rsidP="001A1F60">
            <w:pPr>
              <w:rPr>
                <w:rFonts w:cstheme="minorHAnsi"/>
              </w:rPr>
            </w:pPr>
          </w:p>
          <w:p w14:paraId="2DA6E2BD" w14:textId="77777777" w:rsidR="001A1F60" w:rsidRPr="00D756C6" w:rsidRDefault="001A1F60" w:rsidP="001A1F60">
            <w:pPr>
              <w:rPr>
                <w:rFonts w:cstheme="minorHAnsi"/>
              </w:rPr>
            </w:pPr>
            <w:r w:rsidRPr="00D756C6">
              <w:rPr>
                <w:rFonts w:cstheme="minorHAnsi"/>
              </w:rPr>
              <w:t xml:space="preserve">To be </w:t>
            </w:r>
            <w:r w:rsidRPr="00D756C6">
              <w:rPr>
                <w:rFonts w:cstheme="minorHAnsi"/>
                <w:b/>
                <w:bCs/>
              </w:rPr>
              <w:t>completed within 6 months of being in post</w:t>
            </w:r>
            <w:r w:rsidRPr="00D756C6">
              <w:rPr>
                <w:rFonts w:cstheme="minorHAnsi"/>
              </w:rPr>
              <w:t xml:space="preserve"> and/or need to use above items thereafter</w:t>
            </w:r>
          </w:p>
          <w:p w14:paraId="07E17A59" w14:textId="765537E3" w:rsidR="001A1F60" w:rsidRPr="00A67D28" w:rsidRDefault="001A1F60" w:rsidP="001A1F60">
            <w:pPr>
              <w:rPr>
                <w:rFonts w:cstheme="minorHAnsi"/>
              </w:rPr>
            </w:pPr>
            <w:r w:rsidRPr="00D756C6">
              <w:rPr>
                <w:rFonts w:cstheme="minorHAnsi"/>
              </w:rPr>
              <w:t>(no PoP should use selected ‘high’ risk equipment until CP staff are trained to deliver safety use training</w:t>
            </w:r>
          </w:p>
        </w:tc>
        <w:tc>
          <w:tcPr>
            <w:tcW w:w="3685" w:type="dxa"/>
            <w:shd w:val="clear" w:color="auto" w:fill="D5DCE4" w:themeFill="text2" w:themeFillTint="33"/>
          </w:tcPr>
          <w:p w14:paraId="070698B8" w14:textId="77777777" w:rsidR="001A1F60" w:rsidRDefault="00A615D8" w:rsidP="001A1F60">
            <w:pPr>
              <w:rPr>
                <w:rStyle w:val="Hyperlink"/>
                <w:rFonts w:cstheme="minorHAnsi"/>
                <w:color w:val="auto"/>
              </w:rPr>
            </w:pPr>
            <w:hyperlink r:id="rId66" w:history="1">
              <w:r w:rsidR="001A1F60" w:rsidRPr="006A5035">
                <w:rPr>
                  <w:rStyle w:val="Hyperlink"/>
                  <w:rFonts w:cstheme="minorHAnsi"/>
                  <w:color w:val="auto"/>
                </w:rPr>
                <w:t>7 min briefing: autism</w:t>
              </w:r>
            </w:hyperlink>
            <w:r w:rsidR="001A1F60">
              <w:rPr>
                <w:rStyle w:val="Hyperlink"/>
                <w:rFonts w:cstheme="minorHAnsi"/>
                <w:color w:val="auto"/>
              </w:rPr>
              <w:t xml:space="preserve"> </w:t>
            </w:r>
          </w:p>
          <w:p w14:paraId="231D7BD9" w14:textId="77777777" w:rsidR="001A1F60" w:rsidRDefault="001A1F60" w:rsidP="001A1F60">
            <w:pPr>
              <w:rPr>
                <w:rFonts w:cstheme="minorHAnsi"/>
              </w:rPr>
            </w:pPr>
          </w:p>
          <w:p w14:paraId="701F562F" w14:textId="26775965" w:rsidR="001A1F60" w:rsidRPr="00505D44" w:rsidRDefault="001A1F60" w:rsidP="001A1F60">
            <w:pPr>
              <w:rPr>
                <w:rFonts w:eastAsia="Times New Roman" w:cstheme="minorHAnsi"/>
                <w:b/>
                <w:bCs/>
                <w:lang w:eastAsia="en-GB"/>
              </w:rPr>
            </w:pPr>
            <w:r w:rsidRPr="00505D44">
              <w:rPr>
                <w:rFonts w:cstheme="minorHAnsi"/>
                <w:b/>
                <w:bCs/>
              </w:rPr>
              <w:t>Training should be undertaken within 6 to 12 months of role commencement</w:t>
            </w:r>
          </w:p>
        </w:tc>
        <w:tc>
          <w:tcPr>
            <w:tcW w:w="3686" w:type="dxa"/>
            <w:shd w:val="clear" w:color="auto" w:fill="D5DCE4" w:themeFill="text2" w:themeFillTint="33"/>
          </w:tcPr>
          <w:p w14:paraId="1C8F7E8F" w14:textId="77777777" w:rsidR="001A1F60" w:rsidRDefault="00A615D8" w:rsidP="001A1F60">
            <w:pPr>
              <w:rPr>
                <w:rStyle w:val="Hyperlink"/>
                <w:rFonts w:cstheme="minorHAnsi"/>
                <w:color w:val="auto"/>
              </w:rPr>
            </w:pPr>
            <w:hyperlink r:id="rId67" w:history="1">
              <w:r w:rsidR="001A1F60" w:rsidRPr="004A5D96">
                <w:rPr>
                  <w:rStyle w:val="Hyperlink"/>
                  <w:rFonts w:cstheme="minorHAnsi"/>
                  <w:color w:val="auto"/>
                </w:rPr>
                <w:t>7 min briefing: care leavers</w:t>
              </w:r>
            </w:hyperlink>
          </w:p>
          <w:p w14:paraId="7D3A4F91" w14:textId="6B92B567" w:rsidR="001A1F60" w:rsidRPr="00344A73" w:rsidRDefault="001A1F60" w:rsidP="001A1F60">
            <w:pPr>
              <w:rPr>
                <w:rFonts w:cstheme="minorHAnsi"/>
              </w:rPr>
            </w:pPr>
          </w:p>
        </w:tc>
        <w:tc>
          <w:tcPr>
            <w:tcW w:w="2551" w:type="dxa"/>
            <w:shd w:val="clear" w:color="auto" w:fill="E7E6E6" w:themeFill="background2"/>
          </w:tcPr>
          <w:p w14:paraId="410B6FAD" w14:textId="77777777" w:rsidR="001A1F60" w:rsidRPr="00A67D28" w:rsidRDefault="001A1F60" w:rsidP="001A1F60">
            <w:pPr>
              <w:rPr>
                <w:rFonts w:cstheme="minorHAnsi"/>
              </w:rPr>
            </w:pPr>
          </w:p>
        </w:tc>
      </w:tr>
      <w:tr w:rsidR="001A1F60" w:rsidRPr="00A67D28" w14:paraId="421744E9" w14:textId="77777777" w:rsidTr="00B813AE">
        <w:tc>
          <w:tcPr>
            <w:tcW w:w="4390" w:type="dxa"/>
            <w:shd w:val="clear" w:color="auto" w:fill="E7E6E6" w:themeFill="background2"/>
          </w:tcPr>
          <w:p w14:paraId="631F17E6" w14:textId="77777777" w:rsidR="001A1F60" w:rsidRPr="00A67D28" w:rsidRDefault="001A1F60" w:rsidP="001A1F60">
            <w:pPr>
              <w:rPr>
                <w:rFonts w:cstheme="minorHAnsi"/>
              </w:rPr>
            </w:pPr>
          </w:p>
        </w:tc>
        <w:tc>
          <w:tcPr>
            <w:tcW w:w="3685" w:type="dxa"/>
            <w:shd w:val="clear" w:color="auto" w:fill="D5DCE4" w:themeFill="text2" w:themeFillTint="33"/>
          </w:tcPr>
          <w:p w14:paraId="08FB3090" w14:textId="77777777" w:rsidR="001A1F60" w:rsidRDefault="00A615D8" w:rsidP="001A1F60">
            <w:pPr>
              <w:rPr>
                <w:rStyle w:val="Hyperlink"/>
                <w:rFonts w:cstheme="minorHAnsi"/>
                <w:color w:val="auto"/>
              </w:rPr>
            </w:pPr>
            <w:hyperlink r:id="rId68" w:history="1">
              <w:r w:rsidR="001A1F60" w:rsidRPr="006A5035">
                <w:rPr>
                  <w:rStyle w:val="Hyperlink"/>
                  <w:rFonts w:cstheme="minorHAnsi"/>
                  <w:color w:val="auto"/>
                </w:rPr>
                <w:t>7 min briefing: learning disabilities and challenges</w:t>
              </w:r>
            </w:hyperlink>
            <w:r w:rsidR="001A1F60">
              <w:rPr>
                <w:rStyle w:val="Hyperlink"/>
                <w:rFonts w:cstheme="minorHAnsi"/>
                <w:color w:val="auto"/>
              </w:rPr>
              <w:t xml:space="preserve"> </w:t>
            </w:r>
          </w:p>
          <w:p w14:paraId="2782A74E" w14:textId="77777777" w:rsidR="001A1F60" w:rsidRDefault="001A1F60" w:rsidP="001A1F60">
            <w:pPr>
              <w:rPr>
                <w:rFonts w:cstheme="minorHAnsi"/>
              </w:rPr>
            </w:pPr>
          </w:p>
          <w:p w14:paraId="3AE4CB31" w14:textId="26CC48F4" w:rsidR="001A1F60" w:rsidRPr="00505D44" w:rsidRDefault="001A1F60" w:rsidP="001A1F60">
            <w:pPr>
              <w:rPr>
                <w:rFonts w:eastAsia="Times New Roman" w:cstheme="minorHAnsi"/>
                <w:b/>
                <w:bCs/>
                <w:lang w:eastAsia="en-GB"/>
              </w:rPr>
            </w:pPr>
            <w:r w:rsidRPr="00505D44">
              <w:rPr>
                <w:rFonts w:cstheme="minorHAnsi"/>
                <w:b/>
                <w:bCs/>
              </w:rPr>
              <w:t>Training should be undertaken within 6 to 12 months of role commencement</w:t>
            </w:r>
          </w:p>
        </w:tc>
        <w:tc>
          <w:tcPr>
            <w:tcW w:w="3686" w:type="dxa"/>
            <w:shd w:val="clear" w:color="auto" w:fill="D5DCE4" w:themeFill="text2" w:themeFillTint="33"/>
          </w:tcPr>
          <w:p w14:paraId="7653DB35" w14:textId="3B2B841E" w:rsidR="001A1F60" w:rsidRPr="00344A73" w:rsidRDefault="00A615D8" w:rsidP="001A1F60">
            <w:pPr>
              <w:rPr>
                <w:rFonts w:cstheme="minorHAnsi"/>
              </w:rPr>
            </w:pPr>
            <w:hyperlink r:id="rId69" w:history="1">
              <w:r w:rsidR="001A1F60" w:rsidRPr="00344A73">
                <w:rPr>
                  <w:rStyle w:val="Hyperlink"/>
                  <w:rFonts w:cstheme="minorHAnsi"/>
                  <w:color w:val="auto"/>
                </w:rPr>
                <w:t>7 min briefing: GRT (gypsy, roma, traveller)</w:t>
              </w:r>
            </w:hyperlink>
          </w:p>
        </w:tc>
        <w:tc>
          <w:tcPr>
            <w:tcW w:w="2551" w:type="dxa"/>
            <w:shd w:val="clear" w:color="auto" w:fill="E7E6E6" w:themeFill="background2"/>
          </w:tcPr>
          <w:p w14:paraId="0A0D7A3E" w14:textId="77777777" w:rsidR="001A1F60" w:rsidRPr="00A67D28" w:rsidRDefault="001A1F60" w:rsidP="001A1F60">
            <w:pPr>
              <w:rPr>
                <w:rFonts w:cstheme="minorHAnsi"/>
              </w:rPr>
            </w:pPr>
          </w:p>
        </w:tc>
      </w:tr>
      <w:tr w:rsidR="001A1F60" w:rsidRPr="00A67D28" w14:paraId="7AD34158" w14:textId="77777777" w:rsidTr="00B813AE">
        <w:tc>
          <w:tcPr>
            <w:tcW w:w="4390" w:type="dxa"/>
            <w:shd w:val="clear" w:color="auto" w:fill="E7E6E6" w:themeFill="background2"/>
          </w:tcPr>
          <w:p w14:paraId="6B26FFA0" w14:textId="77777777" w:rsidR="001A1F60" w:rsidRPr="00A67D28" w:rsidRDefault="001A1F60" w:rsidP="001A1F60">
            <w:pPr>
              <w:rPr>
                <w:rFonts w:cstheme="minorHAnsi"/>
              </w:rPr>
            </w:pPr>
          </w:p>
        </w:tc>
        <w:tc>
          <w:tcPr>
            <w:tcW w:w="3685" w:type="dxa"/>
            <w:shd w:val="clear" w:color="auto" w:fill="E2EFD9" w:themeFill="accent6" w:themeFillTint="33"/>
          </w:tcPr>
          <w:p w14:paraId="393B16C4" w14:textId="77777777" w:rsidR="001A1F60" w:rsidRPr="00232B26" w:rsidRDefault="001A1F60" w:rsidP="001A1F60">
            <w:pPr>
              <w:rPr>
                <w:rStyle w:val="Hyperlink"/>
                <w:rFonts w:cstheme="minorHAnsi"/>
                <w:color w:val="auto"/>
              </w:rPr>
            </w:pPr>
            <w:r w:rsidRPr="00232B26">
              <w:rPr>
                <w:rStyle w:val="Hyperlink"/>
                <w:rFonts w:cstheme="minorHAnsi"/>
                <w:color w:val="auto"/>
              </w:rPr>
              <w:t xml:space="preserve">Manual Handling (MH) </w:t>
            </w:r>
          </w:p>
          <w:p w14:paraId="2AE53A91" w14:textId="77777777" w:rsidR="001A1F60" w:rsidRPr="0031523F" w:rsidRDefault="001A1F60" w:rsidP="001A1F60">
            <w:pPr>
              <w:rPr>
                <w:rStyle w:val="Hyperlink"/>
                <w:color w:val="auto"/>
              </w:rPr>
            </w:pPr>
            <w:r w:rsidRPr="00232B26">
              <w:rPr>
                <w:rStyle w:val="Hyperlink"/>
                <w:rFonts w:cstheme="minorHAnsi"/>
                <w:color w:val="auto"/>
              </w:rPr>
              <w:t>(Carrying out a MH Risk Assessment)</w:t>
            </w:r>
            <w:r>
              <w:rPr>
                <w:rStyle w:val="Hyperlink"/>
                <w:rFonts w:cstheme="minorHAnsi"/>
                <w:color w:val="auto"/>
              </w:rPr>
              <w:t xml:space="preserve"> (1.5 hours) (no refresher needed) </w:t>
            </w:r>
            <w:r w:rsidRPr="00372E9C">
              <w:rPr>
                <w:rFonts w:cstheme="minorHAnsi"/>
                <w:b/>
                <w:bCs/>
                <w:color w:val="000000" w:themeColor="text1"/>
              </w:rPr>
              <w:t xml:space="preserve">(coming </w:t>
            </w:r>
            <w:r>
              <w:rPr>
                <w:rFonts w:cstheme="minorHAnsi"/>
                <w:b/>
                <w:bCs/>
                <w:color w:val="000000" w:themeColor="text1"/>
              </w:rPr>
              <w:t>by Summer 22</w:t>
            </w:r>
            <w:r w:rsidRPr="00372E9C">
              <w:rPr>
                <w:rFonts w:cstheme="minorHAnsi"/>
                <w:b/>
                <w:bCs/>
                <w:color w:val="000000" w:themeColor="text1"/>
              </w:rPr>
              <w:t>)</w:t>
            </w:r>
          </w:p>
          <w:p w14:paraId="37048C97" w14:textId="77777777" w:rsidR="001A1F60" w:rsidRDefault="001A1F60" w:rsidP="001A1F60">
            <w:pPr>
              <w:rPr>
                <w:rStyle w:val="Hyperlink"/>
                <w:rFonts w:cstheme="minorHAnsi"/>
                <w:color w:val="auto"/>
              </w:rPr>
            </w:pPr>
          </w:p>
          <w:p w14:paraId="4492545F" w14:textId="77777777" w:rsidR="001A1F60" w:rsidRPr="004E7692" w:rsidRDefault="001A1F60" w:rsidP="001A1F60">
            <w:pPr>
              <w:rPr>
                <w:rFonts w:eastAsia="Times New Roman"/>
                <w:lang w:eastAsia="en-GB"/>
              </w:rPr>
            </w:pPr>
            <w:r w:rsidRPr="004E7692">
              <w:rPr>
                <w:rFonts w:eastAsia="Times New Roman"/>
                <w:lang w:eastAsia="en-GB"/>
              </w:rPr>
              <w:t xml:space="preserve">In-house training in the form of PPT developed by National H&amp;S Team. </w:t>
            </w:r>
          </w:p>
          <w:p w14:paraId="3CBBA058" w14:textId="77777777" w:rsidR="001A1F60" w:rsidRPr="004E7692" w:rsidRDefault="001A1F60" w:rsidP="001A1F60">
            <w:pPr>
              <w:rPr>
                <w:rFonts w:eastAsia="Times New Roman"/>
                <w:lang w:eastAsia="en-GB"/>
              </w:rPr>
            </w:pPr>
          </w:p>
          <w:p w14:paraId="52297D42" w14:textId="05033606" w:rsidR="001A1F60" w:rsidRPr="00505D44" w:rsidRDefault="001A1F60" w:rsidP="001A1F60">
            <w:pPr>
              <w:rPr>
                <w:rFonts w:cstheme="minorHAnsi"/>
                <w:b/>
                <w:bCs/>
                <w:color w:val="FF0000"/>
              </w:rPr>
            </w:pPr>
            <w:r w:rsidRPr="004E7692">
              <w:rPr>
                <w:rFonts w:eastAsia="Times New Roman"/>
                <w:lang w:eastAsia="en-GB"/>
              </w:rPr>
              <w:t xml:space="preserve">To be completed </w:t>
            </w:r>
            <w:r w:rsidRPr="004E7692">
              <w:rPr>
                <w:rFonts w:eastAsia="Times New Roman"/>
                <w:b/>
                <w:bCs/>
                <w:lang w:eastAsia="en-GB"/>
              </w:rPr>
              <w:t xml:space="preserve">within </w:t>
            </w:r>
            <w:r>
              <w:rPr>
                <w:rFonts w:eastAsia="Times New Roman"/>
                <w:b/>
                <w:bCs/>
                <w:lang w:eastAsia="en-GB"/>
              </w:rPr>
              <w:t xml:space="preserve">6 </w:t>
            </w:r>
            <w:r w:rsidRPr="004E7692">
              <w:rPr>
                <w:rFonts w:eastAsia="Times New Roman"/>
                <w:b/>
                <w:bCs/>
                <w:lang w:eastAsia="en-GB"/>
              </w:rPr>
              <w:t>months of being in post.</w:t>
            </w:r>
          </w:p>
        </w:tc>
        <w:tc>
          <w:tcPr>
            <w:tcW w:w="3686" w:type="dxa"/>
            <w:shd w:val="clear" w:color="auto" w:fill="D5DCE4" w:themeFill="text2" w:themeFillTint="33"/>
          </w:tcPr>
          <w:p w14:paraId="1CB7289E" w14:textId="1BB1E9BF" w:rsidR="001A1F60" w:rsidRPr="00344A73" w:rsidRDefault="00A615D8" w:rsidP="001A1F60">
            <w:pPr>
              <w:rPr>
                <w:rFonts w:cstheme="minorHAnsi"/>
              </w:rPr>
            </w:pPr>
            <w:hyperlink r:id="rId70" w:history="1">
              <w:r w:rsidR="001A1F60" w:rsidRPr="00344A73">
                <w:rPr>
                  <w:rStyle w:val="Hyperlink"/>
                  <w:rFonts w:cstheme="minorHAnsi"/>
                  <w:color w:val="auto"/>
                </w:rPr>
                <w:t>Report writing (20 mins)</w:t>
              </w:r>
            </w:hyperlink>
          </w:p>
        </w:tc>
        <w:tc>
          <w:tcPr>
            <w:tcW w:w="2551" w:type="dxa"/>
            <w:tcBorders>
              <w:bottom w:val="single" w:sz="4" w:space="0" w:color="auto"/>
            </w:tcBorders>
            <w:shd w:val="clear" w:color="auto" w:fill="E7E6E6" w:themeFill="background2"/>
          </w:tcPr>
          <w:p w14:paraId="399DEE7F" w14:textId="77777777" w:rsidR="001A1F60" w:rsidRPr="00A67D28" w:rsidRDefault="001A1F60" w:rsidP="001A1F60">
            <w:pPr>
              <w:rPr>
                <w:rFonts w:cstheme="minorHAnsi"/>
              </w:rPr>
            </w:pPr>
          </w:p>
        </w:tc>
      </w:tr>
      <w:tr w:rsidR="001A1F60" w:rsidRPr="00A67D28" w14:paraId="1C591104" w14:textId="77777777" w:rsidTr="00B813AE">
        <w:tc>
          <w:tcPr>
            <w:tcW w:w="4390" w:type="dxa"/>
            <w:shd w:val="clear" w:color="auto" w:fill="E7E6E6" w:themeFill="background2"/>
          </w:tcPr>
          <w:p w14:paraId="3C2D472F" w14:textId="77777777" w:rsidR="001A1F60" w:rsidRPr="00A67D28" w:rsidRDefault="001A1F60" w:rsidP="001A1F60">
            <w:pPr>
              <w:rPr>
                <w:rFonts w:cstheme="minorHAnsi"/>
              </w:rPr>
            </w:pPr>
          </w:p>
        </w:tc>
        <w:tc>
          <w:tcPr>
            <w:tcW w:w="3685" w:type="dxa"/>
            <w:shd w:val="clear" w:color="auto" w:fill="E2EFD9" w:themeFill="accent6" w:themeFillTint="33"/>
          </w:tcPr>
          <w:p w14:paraId="7BD5712C" w14:textId="77777777" w:rsidR="001A1F60" w:rsidRPr="0031523F" w:rsidRDefault="001A1F60" w:rsidP="001A1F60">
            <w:pPr>
              <w:rPr>
                <w:rStyle w:val="Hyperlink"/>
                <w:color w:val="auto"/>
              </w:rPr>
            </w:pPr>
            <w:r w:rsidRPr="00D57B67">
              <w:rPr>
                <w:rStyle w:val="Hyperlink"/>
                <w:color w:val="auto"/>
                <w:shd w:val="clear" w:color="auto" w:fill="E2EFD9" w:themeFill="accent6" w:themeFillTint="33"/>
              </w:rPr>
              <w:t>CDM Awareness (1.5 hours) (no refresher needed)</w:t>
            </w:r>
            <w:r>
              <w:rPr>
                <w:rFonts w:cstheme="minorHAnsi"/>
                <w:color w:val="7030A0"/>
              </w:rPr>
              <w:t xml:space="preserve"> </w:t>
            </w:r>
            <w:r w:rsidRPr="00372E9C">
              <w:rPr>
                <w:rFonts w:cstheme="minorHAnsi"/>
                <w:b/>
                <w:bCs/>
                <w:color w:val="000000" w:themeColor="text1"/>
              </w:rPr>
              <w:t xml:space="preserve">(coming </w:t>
            </w:r>
            <w:r>
              <w:rPr>
                <w:rFonts w:cstheme="minorHAnsi"/>
                <w:b/>
                <w:bCs/>
                <w:color w:val="000000" w:themeColor="text1"/>
              </w:rPr>
              <w:t>by Summer 22</w:t>
            </w:r>
            <w:r w:rsidRPr="00372E9C">
              <w:rPr>
                <w:rFonts w:cstheme="minorHAnsi"/>
                <w:b/>
                <w:bCs/>
                <w:color w:val="000000" w:themeColor="text1"/>
              </w:rPr>
              <w:t>)</w:t>
            </w:r>
          </w:p>
          <w:p w14:paraId="46639A66" w14:textId="77777777" w:rsidR="001A1F60" w:rsidRDefault="001A1F60" w:rsidP="001A1F60">
            <w:pPr>
              <w:rPr>
                <w:rFonts w:cstheme="minorHAnsi"/>
                <w:color w:val="7030A0"/>
              </w:rPr>
            </w:pPr>
          </w:p>
          <w:p w14:paraId="762706CE" w14:textId="77777777" w:rsidR="001A1F60" w:rsidRPr="004E7692" w:rsidRDefault="001A1F60" w:rsidP="001A1F60">
            <w:pPr>
              <w:rPr>
                <w:rFonts w:eastAsia="Times New Roman"/>
                <w:lang w:eastAsia="en-GB"/>
              </w:rPr>
            </w:pPr>
            <w:r w:rsidRPr="004E7692">
              <w:rPr>
                <w:rFonts w:eastAsia="Times New Roman"/>
                <w:lang w:eastAsia="en-GB"/>
              </w:rPr>
              <w:t xml:space="preserve">In-house training in the form of PPT developed by National H&amp;S Team. </w:t>
            </w:r>
          </w:p>
          <w:p w14:paraId="523CFF2D" w14:textId="77777777" w:rsidR="001A1F60" w:rsidRPr="004E7692" w:rsidRDefault="001A1F60" w:rsidP="001A1F60">
            <w:pPr>
              <w:rPr>
                <w:rFonts w:eastAsia="Times New Roman"/>
                <w:lang w:eastAsia="en-GB"/>
              </w:rPr>
            </w:pPr>
          </w:p>
          <w:p w14:paraId="3010A640" w14:textId="09164262" w:rsidR="001A1F60" w:rsidRPr="00A67D28" w:rsidRDefault="001A1F60" w:rsidP="001A1F60">
            <w:pPr>
              <w:rPr>
                <w:rFonts w:cstheme="minorHAnsi"/>
              </w:rPr>
            </w:pPr>
            <w:r w:rsidRPr="004E7692">
              <w:rPr>
                <w:rFonts w:eastAsia="Times New Roman"/>
                <w:lang w:eastAsia="en-GB"/>
              </w:rPr>
              <w:lastRenderedPageBreak/>
              <w:t xml:space="preserve">To be completed </w:t>
            </w:r>
            <w:r w:rsidRPr="004E7692">
              <w:rPr>
                <w:rFonts w:eastAsia="Times New Roman"/>
                <w:b/>
                <w:bCs/>
                <w:lang w:eastAsia="en-GB"/>
              </w:rPr>
              <w:t xml:space="preserve">within </w:t>
            </w:r>
            <w:r>
              <w:rPr>
                <w:rFonts w:eastAsia="Times New Roman"/>
                <w:b/>
                <w:bCs/>
                <w:lang w:eastAsia="en-GB"/>
              </w:rPr>
              <w:t xml:space="preserve">6 </w:t>
            </w:r>
            <w:r w:rsidRPr="004E7692">
              <w:rPr>
                <w:rFonts w:eastAsia="Times New Roman"/>
                <w:b/>
                <w:bCs/>
                <w:lang w:eastAsia="en-GB"/>
              </w:rPr>
              <w:t>months of being in post.</w:t>
            </w:r>
          </w:p>
        </w:tc>
        <w:tc>
          <w:tcPr>
            <w:tcW w:w="3686" w:type="dxa"/>
            <w:shd w:val="clear" w:color="auto" w:fill="D5DCE4" w:themeFill="text2" w:themeFillTint="33"/>
          </w:tcPr>
          <w:p w14:paraId="24F9AFF2" w14:textId="77777777" w:rsidR="001A1F60" w:rsidRPr="00344A73" w:rsidRDefault="00A615D8" w:rsidP="001A1F60">
            <w:pPr>
              <w:rPr>
                <w:rFonts w:cstheme="minorHAnsi"/>
              </w:rPr>
            </w:pPr>
            <w:hyperlink r:id="rId71" w:history="1">
              <w:r w:rsidR="001A1F60" w:rsidRPr="00344A73">
                <w:rPr>
                  <w:rStyle w:val="Hyperlink"/>
                  <w:rFonts w:cstheme="minorHAnsi"/>
                  <w:color w:val="auto"/>
                </w:rPr>
                <w:t>Active listening</w:t>
              </w:r>
            </w:hyperlink>
          </w:p>
          <w:p w14:paraId="09C6A65E" w14:textId="699420C2" w:rsidR="001A1F60" w:rsidRPr="00344A73" w:rsidRDefault="001A1F60" w:rsidP="001A1F60">
            <w:pPr>
              <w:rPr>
                <w:rFonts w:cstheme="minorHAnsi"/>
              </w:rPr>
            </w:pPr>
          </w:p>
        </w:tc>
        <w:tc>
          <w:tcPr>
            <w:tcW w:w="2551" w:type="dxa"/>
            <w:shd w:val="clear" w:color="auto" w:fill="E7E6E6" w:themeFill="background2"/>
          </w:tcPr>
          <w:p w14:paraId="24E911B5" w14:textId="77777777" w:rsidR="001A1F60" w:rsidRPr="00A67D28" w:rsidRDefault="001A1F60" w:rsidP="001A1F60">
            <w:pPr>
              <w:rPr>
                <w:rFonts w:cstheme="minorHAnsi"/>
              </w:rPr>
            </w:pPr>
          </w:p>
        </w:tc>
      </w:tr>
      <w:tr w:rsidR="001A1F60" w:rsidRPr="00A67D28" w14:paraId="1583209C" w14:textId="77777777" w:rsidTr="00B813AE">
        <w:tc>
          <w:tcPr>
            <w:tcW w:w="4390" w:type="dxa"/>
            <w:shd w:val="clear" w:color="auto" w:fill="E7E6E6" w:themeFill="background2"/>
          </w:tcPr>
          <w:p w14:paraId="1D82F1B6" w14:textId="77777777" w:rsidR="001A1F60" w:rsidRPr="00A67D28" w:rsidRDefault="001A1F60" w:rsidP="001A1F60">
            <w:pPr>
              <w:rPr>
                <w:rFonts w:cstheme="minorHAnsi"/>
              </w:rPr>
            </w:pPr>
          </w:p>
        </w:tc>
        <w:tc>
          <w:tcPr>
            <w:tcW w:w="3685" w:type="dxa"/>
            <w:shd w:val="clear" w:color="auto" w:fill="E2EFD9" w:themeFill="accent6" w:themeFillTint="33"/>
          </w:tcPr>
          <w:p w14:paraId="7642230E" w14:textId="6E9A21CC" w:rsidR="001A1F60" w:rsidRPr="00994A66" w:rsidRDefault="001A1F60" w:rsidP="001A1F60">
            <w:pPr>
              <w:rPr>
                <w:rStyle w:val="Hyperlink"/>
                <w:color w:val="auto"/>
                <w:shd w:val="clear" w:color="auto" w:fill="E2EFD9" w:themeFill="accent6" w:themeFillTint="33"/>
              </w:rPr>
            </w:pPr>
            <w:r w:rsidRPr="00994A66">
              <w:rPr>
                <w:rStyle w:val="Hyperlink"/>
                <w:color w:val="auto"/>
                <w:shd w:val="clear" w:color="auto" w:fill="E2EFD9" w:themeFill="accent6" w:themeFillTint="33"/>
              </w:rPr>
              <w:t xml:space="preserve">IOSH </w:t>
            </w:r>
            <w:r>
              <w:rPr>
                <w:rStyle w:val="Hyperlink"/>
                <w:color w:val="auto"/>
                <w:shd w:val="clear" w:color="auto" w:fill="E2EFD9" w:themeFill="accent6" w:themeFillTint="33"/>
              </w:rPr>
              <w:t>3</w:t>
            </w:r>
            <w:r w:rsidRPr="00994A66">
              <w:rPr>
                <w:rStyle w:val="Hyperlink"/>
                <w:color w:val="auto"/>
                <w:shd w:val="clear" w:color="auto" w:fill="E2EFD9" w:themeFill="accent6" w:themeFillTint="33"/>
              </w:rPr>
              <w:t xml:space="preserve">-day </w:t>
            </w:r>
            <w:r>
              <w:rPr>
                <w:rStyle w:val="Hyperlink"/>
                <w:color w:val="auto"/>
                <w:shd w:val="clear" w:color="auto" w:fill="E2EFD9" w:themeFill="accent6" w:themeFillTint="33"/>
              </w:rPr>
              <w:t>Managing</w:t>
            </w:r>
            <w:r w:rsidRPr="00994A66">
              <w:rPr>
                <w:rStyle w:val="Hyperlink"/>
                <w:color w:val="auto"/>
                <w:shd w:val="clear" w:color="auto" w:fill="E2EFD9" w:themeFill="accent6" w:themeFillTint="33"/>
              </w:rPr>
              <w:t xml:space="preserve"> Safely </w:t>
            </w:r>
            <w:r>
              <w:rPr>
                <w:rStyle w:val="Hyperlink"/>
                <w:color w:val="auto"/>
                <w:shd w:val="clear" w:color="auto" w:fill="E2EFD9" w:themeFill="accent6" w:themeFillTint="33"/>
              </w:rPr>
              <w:t>(24 hours)</w:t>
            </w:r>
            <w:r w:rsidRPr="00994A66">
              <w:rPr>
                <w:rStyle w:val="Hyperlink"/>
                <w:color w:val="auto"/>
                <w:shd w:val="clear" w:color="auto" w:fill="E2EFD9" w:themeFill="accent6" w:themeFillTint="33"/>
              </w:rPr>
              <w:t xml:space="preserve"> (no refresher needed)</w:t>
            </w:r>
          </w:p>
          <w:p w14:paraId="6247D2FC" w14:textId="77777777" w:rsidR="001A1F60" w:rsidRDefault="001A1F60" w:rsidP="001A1F60">
            <w:pPr>
              <w:rPr>
                <w:sz w:val="20"/>
                <w:szCs w:val="20"/>
              </w:rPr>
            </w:pPr>
          </w:p>
          <w:p w14:paraId="6647F467" w14:textId="77777777" w:rsidR="001A1F60" w:rsidRDefault="001A1F60" w:rsidP="001A1F60">
            <w:pPr>
              <w:rPr>
                <w:rFonts w:cstheme="minorHAnsi"/>
                <w:b/>
                <w:bCs/>
              </w:rPr>
            </w:pPr>
            <w:r>
              <w:rPr>
                <w:rFonts w:cstheme="minorHAnsi"/>
                <w:b/>
                <w:bCs/>
              </w:rPr>
              <w:t xml:space="preserve">Book via Government Campus. </w:t>
            </w:r>
          </w:p>
          <w:p w14:paraId="7177F233" w14:textId="77777777" w:rsidR="001A1F60" w:rsidRDefault="00A615D8" w:rsidP="001A1F60">
            <w:hyperlink r:id="rId72" w:history="1">
              <w:r w:rsidR="001A1F60">
                <w:rPr>
                  <w:rStyle w:val="Hyperlink"/>
                </w:rPr>
                <w:t>Learning catalogue for the Civil Service – Civil Service Learning</w:t>
              </w:r>
            </w:hyperlink>
            <w:r w:rsidR="001A1F60">
              <w:t xml:space="preserve"> – Off the shelf training – see this link on how to book</w:t>
            </w:r>
          </w:p>
          <w:p w14:paraId="2193861D" w14:textId="77777777" w:rsidR="001A1F60" w:rsidRDefault="00A615D8" w:rsidP="001A1F60">
            <w:hyperlink r:id="rId73" w:history="1">
              <w:r w:rsidR="001A1F60">
                <w:rPr>
                  <w:rStyle w:val="Hyperlink"/>
                </w:rPr>
                <w:t>Overview of offer (civilservice.gov.uk)</w:t>
              </w:r>
            </w:hyperlink>
            <w:r w:rsidR="001A1F60">
              <w:t xml:space="preserve"> – H&amp;S training pages 698 - 704</w:t>
            </w:r>
          </w:p>
          <w:p w14:paraId="6A6E6858" w14:textId="77777777" w:rsidR="001A1F60" w:rsidRDefault="001A1F60" w:rsidP="001A1F60"/>
          <w:p w14:paraId="437F822C" w14:textId="0EBEDBA9" w:rsidR="001A1F60" w:rsidRPr="00863760" w:rsidRDefault="001A1F60" w:rsidP="001A1F60">
            <w:r w:rsidRPr="004E7692">
              <w:rPr>
                <w:rFonts w:eastAsia="Times New Roman"/>
                <w:lang w:eastAsia="en-GB"/>
              </w:rPr>
              <w:t xml:space="preserve">To be completed </w:t>
            </w:r>
            <w:r w:rsidRPr="004E7692">
              <w:rPr>
                <w:rFonts w:eastAsia="Times New Roman"/>
                <w:b/>
                <w:bCs/>
                <w:lang w:eastAsia="en-GB"/>
              </w:rPr>
              <w:t xml:space="preserve">within </w:t>
            </w:r>
            <w:r>
              <w:rPr>
                <w:rFonts w:eastAsia="Times New Roman"/>
                <w:b/>
                <w:bCs/>
                <w:lang w:eastAsia="en-GB"/>
              </w:rPr>
              <w:t xml:space="preserve">3 </w:t>
            </w:r>
            <w:r w:rsidRPr="004E7692">
              <w:rPr>
                <w:rFonts w:eastAsia="Times New Roman"/>
                <w:b/>
                <w:bCs/>
                <w:lang w:eastAsia="en-GB"/>
              </w:rPr>
              <w:t>months of being in post.</w:t>
            </w:r>
          </w:p>
        </w:tc>
        <w:tc>
          <w:tcPr>
            <w:tcW w:w="3686" w:type="dxa"/>
            <w:shd w:val="clear" w:color="auto" w:fill="E2EFD9" w:themeFill="accent6" w:themeFillTint="33"/>
          </w:tcPr>
          <w:p w14:paraId="57B8BC5B" w14:textId="77777777" w:rsidR="001A1F60" w:rsidRDefault="001A1F60" w:rsidP="001A1F60">
            <w:pPr>
              <w:rPr>
                <w:rStyle w:val="Hyperlink"/>
                <w:color w:val="auto"/>
                <w:shd w:val="clear" w:color="auto" w:fill="E2EFD9" w:themeFill="accent6" w:themeFillTint="33"/>
              </w:rPr>
            </w:pPr>
            <w:r w:rsidRPr="007F152B">
              <w:rPr>
                <w:rStyle w:val="Hyperlink"/>
                <w:color w:val="auto"/>
                <w:shd w:val="clear" w:color="auto" w:fill="E2EFD9" w:themeFill="accent6" w:themeFillTint="33"/>
              </w:rPr>
              <w:t>First aid at Work (FAW)</w:t>
            </w:r>
            <w:r>
              <w:rPr>
                <w:rStyle w:val="Hyperlink"/>
                <w:color w:val="auto"/>
                <w:shd w:val="clear" w:color="auto" w:fill="E2EFD9" w:themeFill="accent6" w:themeFillTint="33"/>
              </w:rPr>
              <w:t xml:space="preserve"> (3-day course) (refresher every 3 years) </w:t>
            </w:r>
          </w:p>
          <w:p w14:paraId="651ED1AA" w14:textId="77777777" w:rsidR="001A1F60" w:rsidRDefault="00A615D8" w:rsidP="001A1F60">
            <w:pPr>
              <w:rPr>
                <w:rStyle w:val="Hyperlink"/>
                <w:color w:val="auto"/>
                <w:shd w:val="clear" w:color="auto" w:fill="E2EFD9" w:themeFill="accent6" w:themeFillTint="33"/>
              </w:rPr>
            </w:pPr>
            <w:hyperlink r:id="rId74" w:history="1">
              <w:r w:rsidR="001A1F60">
                <w:rPr>
                  <w:rStyle w:val="Hyperlink"/>
                </w:rPr>
                <w:t>First aid at work – Civil Service Learning</w:t>
              </w:r>
            </w:hyperlink>
          </w:p>
          <w:p w14:paraId="6A5E4218" w14:textId="77777777" w:rsidR="001A1F60" w:rsidRDefault="001A1F60" w:rsidP="001A1F60">
            <w:pPr>
              <w:rPr>
                <w:rStyle w:val="Hyperlink"/>
                <w:color w:val="auto"/>
                <w:shd w:val="clear" w:color="auto" w:fill="E2EFD9" w:themeFill="accent6" w:themeFillTint="33"/>
              </w:rPr>
            </w:pPr>
          </w:p>
          <w:p w14:paraId="0DB1AE86" w14:textId="3D1A7CAB" w:rsidR="001A1F60" w:rsidRPr="00344A73" w:rsidRDefault="001A1F60" w:rsidP="001A1F60">
            <w:pPr>
              <w:rPr>
                <w:rFonts w:cstheme="minorHAnsi"/>
              </w:rPr>
            </w:pPr>
            <w:r>
              <w:t>More detailed than EFAW – as and when required by Line Manager</w:t>
            </w:r>
          </w:p>
        </w:tc>
        <w:tc>
          <w:tcPr>
            <w:tcW w:w="2551" w:type="dxa"/>
            <w:shd w:val="clear" w:color="auto" w:fill="E7E6E6" w:themeFill="background2"/>
          </w:tcPr>
          <w:p w14:paraId="74810AAA" w14:textId="77777777" w:rsidR="001A1F60" w:rsidRPr="00A67D28" w:rsidRDefault="001A1F60" w:rsidP="001A1F60">
            <w:pPr>
              <w:rPr>
                <w:rFonts w:cstheme="minorHAnsi"/>
              </w:rPr>
            </w:pPr>
          </w:p>
        </w:tc>
      </w:tr>
      <w:tr w:rsidR="001A1F60" w:rsidRPr="00A67D28" w14:paraId="6E162303" w14:textId="77777777" w:rsidTr="00B813AE">
        <w:tc>
          <w:tcPr>
            <w:tcW w:w="4390" w:type="dxa"/>
            <w:shd w:val="clear" w:color="auto" w:fill="E7E6E6" w:themeFill="background2"/>
          </w:tcPr>
          <w:p w14:paraId="0291DE74" w14:textId="77777777" w:rsidR="001A1F60" w:rsidRPr="00A67D28" w:rsidRDefault="001A1F60" w:rsidP="001A1F60">
            <w:pPr>
              <w:rPr>
                <w:rFonts w:cstheme="minorHAnsi"/>
              </w:rPr>
            </w:pPr>
          </w:p>
        </w:tc>
        <w:tc>
          <w:tcPr>
            <w:tcW w:w="3685" w:type="dxa"/>
            <w:shd w:val="clear" w:color="auto" w:fill="E7E6E6" w:themeFill="background2"/>
          </w:tcPr>
          <w:p w14:paraId="310FB1A7" w14:textId="77777777" w:rsidR="001A1F60" w:rsidRPr="00994A66" w:rsidRDefault="001A1F60" w:rsidP="001A1F60">
            <w:pPr>
              <w:rPr>
                <w:rStyle w:val="Hyperlink"/>
                <w:color w:val="auto"/>
                <w:shd w:val="clear" w:color="auto" w:fill="E2EFD9" w:themeFill="accent6" w:themeFillTint="33"/>
              </w:rPr>
            </w:pPr>
          </w:p>
        </w:tc>
        <w:tc>
          <w:tcPr>
            <w:tcW w:w="3686" w:type="dxa"/>
            <w:shd w:val="clear" w:color="auto" w:fill="E2EFD9" w:themeFill="accent6" w:themeFillTint="33"/>
          </w:tcPr>
          <w:p w14:paraId="3A444C6E" w14:textId="77777777" w:rsidR="001A1F60" w:rsidRPr="00391398" w:rsidRDefault="001A1F60" w:rsidP="001A1F60">
            <w:pPr>
              <w:rPr>
                <w:u w:val="single"/>
              </w:rPr>
            </w:pPr>
            <w:r w:rsidRPr="00391398">
              <w:rPr>
                <w:u w:val="single"/>
              </w:rPr>
              <w:t xml:space="preserve">Minibus Driver Awareness (MIDAS) (Half-day (theory)|Half-day (assessment) (refresher every 4 years) </w:t>
            </w:r>
          </w:p>
          <w:p w14:paraId="6934E762" w14:textId="77777777" w:rsidR="001A1F60" w:rsidRPr="00391398" w:rsidRDefault="001A1F60" w:rsidP="001A1F60"/>
          <w:p w14:paraId="2D9D891F" w14:textId="77777777" w:rsidR="001A1F60" w:rsidRPr="00391398" w:rsidRDefault="001A1F60" w:rsidP="001A1F60">
            <w:r w:rsidRPr="00391398">
              <w:t>Not required if we do not use Minibuses (i.e. 9 – 16 passengers)</w:t>
            </w:r>
          </w:p>
          <w:p w14:paraId="0FA24108" w14:textId="77777777" w:rsidR="001A1F60" w:rsidRPr="00391398" w:rsidRDefault="001A1F60" w:rsidP="001A1F60"/>
          <w:p w14:paraId="33FA926C" w14:textId="77777777" w:rsidR="001A1F60" w:rsidRDefault="001A1F60" w:rsidP="001A1F60">
            <w:pPr>
              <w:rPr>
                <w:rFonts w:cstheme="minorHAnsi"/>
                <w:b/>
                <w:bCs/>
              </w:rPr>
            </w:pPr>
            <w:r>
              <w:rPr>
                <w:rFonts w:cstheme="minorHAnsi"/>
                <w:b/>
                <w:bCs/>
              </w:rPr>
              <w:t xml:space="preserve">Regions to procure locally as desirable and volumes not high enough for onboarding via Government Campus. </w:t>
            </w:r>
          </w:p>
          <w:p w14:paraId="10A241C6" w14:textId="77777777" w:rsidR="001A1F60" w:rsidRDefault="001A1F60" w:rsidP="001A1F60"/>
          <w:p w14:paraId="421F1F46" w14:textId="3BC207CC" w:rsidR="001A1F60" w:rsidRPr="00D562D3" w:rsidRDefault="001A1F60" w:rsidP="001A1F60">
            <w:r>
              <w:t>To be completed as and when required and dictated by Line Manager</w:t>
            </w:r>
          </w:p>
        </w:tc>
        <w:tc>
          <w:tcPr>
            <w:tcW w:w="2551" w:type="dxa"/>
            <w:shd w:val="clear" w:color="auto" w:fill="E7E6E6" w:themeFill="background2"/>
          </w:tcPr>
          <w:p w14:paraId="3EFF9579" w14:textId="77777777" w:rsidR="001A1F60" w:rsidRPr="00A67D28" w:rsidRDefault="001A1F60" w:rsidP="001A1F60">
            <w:pPr>
              <w:rPr>
                <w:rFonts w:cstheme="minorHAnsi"/>
              </w:rPr>
            </w:pPr>
          </w:p>
        </w:tc>
      </w:tr>
      <w:tr w:rsidR="001A1F60" w:rsidRPr="00A67D28" w14:paraId="3B395A6E" w14:textId="77777777" w:rsidTr="00B813AE">
        <w:tc>
          <w:tcPr>
            <w:tcW w:w="4390" w:type="dxa"/>
            <w:shd w:val="clear" w:color="auto" w:fill="E7E6E6" w:themeFill="background2"/>
          </w:tcPr>
          <w:p w14:paraId="10F3164A" w14:textId="77777777" w:rsidR="001A1F60" w:rsidRPr="00A67D28" w:rsidRDefault="001A1F60" w:rsidP="001A1F60">
            <w:pPr>
              <w:rPr>
                <w:rFonts w:cstheme="minorHAnsi"/>
              </w:rPr>
            </w:pPr>
          </w:p>
        </w:tc>
        <w:tc>
          <w:tcPr>
            <w:tcW w:w="3685" w:type="dxa"/>
            <w:shd w:val="clear" w:color="auto" w:fill="E7E6E6" w:themeFill="background2"/>
          </w:tcPr>
          <w:p w14:paraId="58AABE64" w14:textId="77777777" w:rsidR="001A1F60" w:rsidRPr="00994A66" w:rsidRDefault="001A1F60" w:rsidP="001A1F60">
            <w:pPr>
              <w:rPr>
                <w:rStyle w:val="Hyperlink"/>
                <w:color w:val="auto"/>
                <w:shd w:val="clear" w:color="auto" w:fill="E2EFD9" w:themeFill="accent6" w:themeFillTint="33"/>
              </w:rPr>
            </w:pPr>
          </w:p>
        </w:tc>
        <w:tc>
          <w:tcPr>
            <w:tcW w:w="3686" w:type="dxa"/>
            <w:shd w:val="clear" w:color="auto" w:fill="E2EFD9" w:themeFill="accent6" w:themeFillTint="33"/>
          </w:tcPr>
          <w:p w14:paraId="3A323556" w14:textId="77777777" w:rsidR="001A1F60" w:rsidRDefault="001A1F60" w:rsidP="001A1F60">
            <w:pPr>
              <w:rPr>
                <w:u w:val="single"/>
              </w:rPr>
            </w:pPr>
            <w:r>
              <w:rPr>
                <w:u w:val="single"/>
              </w:rPr>
              <w:t xml:space="preserve">Vehicle &amp; trailers (8-20 hours) (no refresher needed) </w:t>
            </w:r>
          </w:p>
          <w:p w14:paraId="3334EAC0" w14:textId="77777777" w:rsidR="001A1F60" w:rsidRDefault="001A1F60" w:rsidP="001A1F60">
            <w:pPr>
              <w:rPr>
                <w:u w:val="single"/>
              </w:rPr>
            </w:pPr>
          </w:p>
          <w:p w14:paraId="01B9D493" w14:textId="3E2D1B95" w:rsidR="001A1F60" w:rsidRDefault="001A1F60" w:rsidP="001A1F60">
            <w:r w:rsidRPr="00865913">
              <w:t>Vehicle &amp; Trailer combined weight over 3.5 ton then DVLA requires a B&amp;E driving test</w:t>
            </w:r>
          </w:p>
          <w:p w14:paraId="511CC5B2" w14:textId="4E88C552" w:rsidR="001A1F60" w:rsidRDefault="001A1F60" w:rsidP="001A1F60">
            <w:pPr>
              <w:rPr>
                <w:rFonts w:cstheme="minorHAnsi"/>
                <w:b/>
                <w:bCs/>
              </w:rPr>
            </w:pPr>
            <w:r>
              <w:rPr>
                <w:rFonts w:cstheme="minorHAnsi"/>
                <w:b/>
                <w:bCs/>
              </w:rPr>
              <w:lastRenderedPageBreak/>
              <w:t xml:space="preserve">Regions to procure locally as desirable and volumes not high enough for onboarding via Government Campus. </w:t>
            </w:r>
          </w:p>
          <w:p w14:paraId="57D923A5" w14:textId="77777777" w:rsidR="001A1F60" w:rsidRDefault="001A1F60" w:rsidP="001A1F60"/>
          <w:p w14:paraId="2956F44C" w14:textId="40394396" w:rsidR="001A1F60" w:rsidRPr="00391398" w:rsidRDefault="001A1F60" w:rsidP="001A1F60">
            <w:pPr>
              <w:rPr>
                <w:u w:val="single"/>
              </w:rPr>
            </w:pPr>
            <w:r>
              <w:t>To be completed as and when required and dictated by Line Manager</w:t>
            </w:r>
          </w:p>
        </w:tc>
        <w:tc>
          <w:tcPr>
            <w:tcW w:w="2551" w:type="dxa"/>
            <w:shd w:val="clear" w:color="auto" w:fill="E7E6E6" w:themeFill="background2"/>
          </w:tcPr>
          <w:p w14:paraId="07E6C5A7" w14:textId="77777777" w:rsidR="001A1F60" w:rsidRPr="00A67D28" w:rsidRDefault="001A1F60" w:rsidP="001A1F60">
            <w:pPr>
              <w:rPr>
                <w:rFonts w:cstheme="minorHAnsi"/>
              </w:rPr>
            </w:pPr>
          </w:p>
        </w:tc>
      </w:tr>
      <w:tr w:rsidR="001A1F60" w:rsidRPr="00A67D28" w14:paraId="1CF72431" w14:textId="77777777" w:rsidTr="00B813AE">
        <w:tc>
          <w:tcPr>
            <w:tcW w:w="4390" w:type="dxa"/>
            <w:shd w:val="clear" w:color="auto" w:fill="E7E6E6" w:themeFill="background2"/>
          </w:tcPr>
          <w:p w14:paraId="63080F7E" w14:textId="77777777" w:rsidR="001A1F60" w:rsidRPr="00A67D28" w:rsidRDefault="001A1F60" w:rsidP="001A1F60">
            <w:pPr>
              <w:rPr>
                <w:rFonts w:cstheme="minorHAnsi"/>
              </w:rPr>
            </w:pPr>
          </w:p>
        </w:tc>
        <w:tc>
          <w:tcPr>
            <w:tcW w:w="3685" w:type="dxa"/>
            <w:shd w:val="clear" w:color="auto" w:fill="E7E6E6" w:themeFill="background2"/>
          </w:tcPr>
          <w:p w14:paraId="4747374E" w14:textId="77777777" w:rsidR="001A1F60" w:rsidRPr="00994A66" w:rsidRDefault="001A1F60" w:rsidP="001A1F60">
            <w:pPr>
              <w:rPr>
                <w:rStyle w:val="Hyperlink"/>
                <w:color w:val="auto"/>
                <w:shd w:val="clear" w:color="auto" w:fill="E2EFD9" w:themeFill="accent6" w:themeFillTint="33"/>
              </w:rPr>
            </w:pPr>
          </w:p>
        </w:tc>
        <w:tc>
          <w:tcPr>
            <w:tcW w:w="3686" w:type="dxa"/>
            <w:shd w:val="clear" w:color="auto" w:fill="E2EFD9" w:themeFill="accent6" w:themeFillTint="33"/>
          </w:tcPr>
          <w:p w14:paraId="50341EAD" w14:textId="7D82C14F" w:rsidR="001A1F60" w:rsidRDefault="001A1F60" w:rsidP="001A1F60">
            <w:pPr>
              <w:rPr>
                <w:u w:val="single"/>
              </w:rPr>
            </w:pPr>
            <w:r w:rsidRPr="00677134">
              <w:rPr>
                <w:u w:val="single"/>
              </w:rPr>
              <w:t>HSF CP Safe Induction Handbook</w:t>
            </w:r>
            <w:r>
              <w:rPr>
                <w:u w:val="single"/>
              </w:rPr>
              <w:t xml:space="preserve"> (self-study) </w:t>
            </w:r>
            <w:r w:rsidRPr="00372E9C">
              <w:rPr>
                <w:rFonts w:cstheme="minorHAnsi"/>
                <w:b/>
                <w:bCs/>
                <w:color w:val="000000" w:themeColor="text1"/>
              </w:rPr>
              <w:t xml:space="preserve">(coming </w:t>
            </w:r>
            <w:r>
              <w:rPr>
                <w:rFonts w:cstheme="minorHAnsi"/>
                <w:b/>
                <w:bCs/>
                <w:color w:val="000000" w:themeColor="text1"/>
              </w:rPr>
              <w:t>soon)</w:t>
            </w:r>
          </w:p>
          <w:p w14:paraId="7A89B97F" w14:textId="77777777" w:rsidR="001A1F60" w:rsidRPr="008F686E" w:rsidRDefault="001A1F60" w:rsidP="001A1F60">
            <w:pPr>
              <w:rPr>
                <w:rFonts w:eastAsia="Times New Roman"/>
                <w:lang w:eastAsia="en-GB"/>
              </w:rPr>
            </w:pPr>
            <w:r w:rsidRPr="008F686E">
              <w:rPr>
                <w:rFonts w:eastAsia="Times New Roman"/>
                <w:lang w:eastAsia="en-GB"/>
              </w:rPr>
              <w:t>Immediate. Can be delivered as self-study before commencing role</w:t>
            </w:r>
          </w:p>
          <w:p w14:paraId="109E377F" w14:textId="77777777" w:rsidR="001A1F60" w:rsidRDefault="001A1F60" w:rsidP="001A1F60">
            <w:pPr>
              <w:rPr>
                <w:rFonts w:eastAsia="Times New Roman"/>
                <w:lang w:eastAsia="en-GB"/>
              </w:rPr>
            </w:pPr>
            <w:r w:rsidRPr="004E7692">
              <w:rPr>
                <w:rFonts w:eastAsia="Times New Roman"/>
                <w:lang w:eastAsia="en-GB"/>
              </w:rPr>
              <w:t xml:space="preserve">In-house </w:t>
            </w:r>
            <w:r>
              <w:rPr>
                <w:rFonts w:eastAsia="Times New Roman"/>
                <w:lang w:eastAsia="en-GB"/>
              </w:rPr>
              <w:t>handbook</w:t>
            </w:r>
            <w:r w:rsidRPr="004E7692">
              <w:rPr>
                <w:rFonts w:eastAsia="Times New Roman"/>
                <w:lang w:eastAsia="en-GB"/>
              </w:rPr>
              <w:t xml:space="preserve"> developed by National H&amp;S Team.</w:t>
            </w:r>
          </w:p>
          <w:p w14:paraId="20C3CE71" w14:textId="77777777" w:rsidR="001A1F60" w:rsidRDefault="001A1F60" w:rsidP="001A1F60">
            <w:pPr>
              <w:rPr>
                <w:rFonts w:eastAsia="Times New Roman"/>
                <w:lang w:eastAsia="en-GB"/>
              </w:rPr>
            </w:pPr>
          </w:p>
          <w:p w14:paraId="12217FB5" w14:textId="12D38D96" w:rsidR="001A1F60" w:rsidRDefault="001A1F60" w:rsidP="001A1F60">
            <w:pPr>
              <w:rPr>
                <w:u w:val="single"/>
              </w:rPr>
            </w:pPr>
            <w:r w:rsidRPr="001E0FB4">
              <w:rPr>
                <w:rFonts w:eastAsia="Times New Roman"/>
                <w:lang w:eastAsia="en-GB"/>
              </w:rPr>
              <w:t>The handbook goes beyond the generic basic general CSL induction course and can be a constant HSF CP reminder of good practice kept close by</w:t>
            </w:r>
            <w:r>
              <w:rPr>
                <w:rFonts w:eastAsia="Times New Roman"/>
                <w:lang w:eastAsia="en-GB"/>
              </w:rPr>
              <w:t>.</w:t>
            </w:r>
          </w:p>
        </w:tc>
        <w:tc>
          <w:tcPr>
            <w:tcW w:w="2551" w:type="dxa"/>
            <w:shd w:val="clear" w:color="auto" w:fill="E7E6E6" w:themeFill="background2"/>
          </w:tcPr>
          <w:p w14:paraId="2A2D0A76" w14:textId="77777777" w:rsidR="001A1F60" w:rsidRPr="00A67D28" w:rsidRDefault="001A1F60" w:rsidP="001A1F60">
            <w:pPr>
              <w:rPr>
                <w:rFonts w:cstheme="minorHAnsi"/>
              </w:rPr>
            </w:pPr>
          </w:p>
        </w:tc>
      </w:tr>
      <w:tr w:rsidR="001A1F60" w:rsidRPr="00A67D28" w14:paraId="1F74894F" w14:textId="77777777" w:rsidTr="00B813AE">
        <w:tc>
          <w:tcPr>
            <w:tcW w:w="4390" w:type="dxa"/>
            <w:shd w:val="clear" w:color="auto" w:fill="E7E6E6" w:themeFill="background2"/>
          </w:tcPr>
          <w:p w14:paraId="2E908425" w14:textId="77777777" w:rsidR="001A1F60" w:rsidRPr="00A67D28" w:rsidRDefault="001A1F60" w:rsidP="001A1F60">
            <w:pPr>
              <w:rPr>
                <w:rFonts w:cstheme="minorHAnsi"/>
              </w:rPr>
            </w:pPr>
          </w:p>
        </w:tc>
        <w:tc>
          <w:tcPr>
            <w:tcW w:w="3685" w:type="dxa"/>
            <w:shd w:val="clear" w:color="auto" w:fill="E7E6E6" w:themeFill="background2"/>
          </w:tcPr>
          <w:p w14:paraId="792A3B75" w14:textId="77777777" w:rsidR="001A1F60" w:rsidRPr="00994A66" w:rsidRDefault="001A1F60" w:rsidP="001A1F60">
            <w:pPr>
              <w:rPr>
                <w:rStyle w:val="Hyperlink"/>
                <w:color w:val="auto"/>
                <w:shd w:val="clear" w:color="auto" w:fill="E2EFD9" w:themeFill="accent6" w:themeFillTint="33"/>
              </w:rPr>
            </w:pPr>
          </w:p>
        </w:tc>
        <w:tc>
          <w:tcPr>
            <w:tcW w:w="3686" w:type="dxa"/>
            <w:shd w:val="clear" w:color="auto" w:fill="E2EFD9" w:themeFill="accent6" w:themeFillTint="33"/>
          </w:tcPr>
          <w:p w14:paraId="54C4559E" w14:textId="793758F4" w:rsidR="001A1F60" w:rsidRDefault="001A1F60" w:rsidP="001A1F60">
            <w:pPr>
              <w:rPr>
                <w:u w:val="single"/>
              </w:rPr>
            </w:pPr>
            <w:r w:rsidRPr="00E14A9C">
              <w:rPr>
                <w:u w:val="single"/>
              </w:rPr>
              <w:t xml:space="preserve">Food Hygiene L1 </w:t>
            </w:r>
            <w:r>
              <w:rPr>
                <w:u w:val="single"/>
              </w:rPr>
              <w:t>(2 hours) (no refresher needed)</w:t>
            </w:r>
          </w:p>
          <w:p w14:paraId="0B1577E7" w14:textId="77777777" w:rsidR="001A1F60" w:rsidRDefault="001A1F60" w:rsidP="001A1F60">
            <w:pPr>
              <w:rPr>
                <w:u w:val="single"/>
              </w:rPr>
            </w:pPr>
          </w:p>
          <w:p w14:paraId="51A582CD" w14:textId="77777777" w:rsidR="001A1F60" w:rsidRDefault="001A1F60" w:rsidP="001A1F60">
            <w:pPr>
              <w:rPr>
                <w:rFonts w:eastAsia="Times New Roman"/>
                <w:lang w:eastAsia="en-GB"/>
              </w:rPr>
            </w:pPr>
            <w:r w:rsidRPr="00696702">
              <w:rPr>
                <w:rFonts w:eastAsia="Times New Roman"/>
                <w:lang w:eastAsia="en-GB"/>
              </w:rPr>
              <w:t>This Level 1 Food Hygiene and Safety course is designed for workers who are not directly involved with the preparation or handling of high-risk foods but work in an environment where food is present or handled elsewhere</w:t>
            </w:r>
          </w:p>
          <w:p w14:paraId="5597E0EA" w14:textId="77777777" w:rsidR="001A1F60" w:rsidRDefault="001A1F60" w:rsidP="001A1F60">
            <w:pPr>
              <w:rPr>
                <w:rFonts w:eastAsia="Times New Roman"/>
                <w:lang w:eastAsia="en-GB"/>
              </w:rPr>
            </w:pPr>
          </w:p>
          <w:p w14:paraId="34A7A64C" w14:textId="4F72B5DE" w:rsidR="001A1F60" w:rsidRDefault="001A1F60" w:rsidP="001A1F60">
            <w:pPr>
              <w:rPr>
                <w:rFonts w:cstheme="minorHAnsi"/>
                <w:b/>
                <w:bCs/>
              </w:rPr>
            </w:pPr>
            <w:r w:rsidRPr="00994A66">
              <w:rPr>
                <w:rFonts w:cstheme="minorHAnsi"/>
                <w:b/>
                <w:bCs/>
              </w:rPr>
              <w:t xml:space="preserve">External training </w:t>
            </w:r>
            <w:r>
              <w:rPr>
                <w:rFonts w:cstheme="minorHAnsi"/>
                <w:b/>
                <w:bCs/>
              </w:rPr>
              <w:t>to be explored with Government Campus (TBC)</w:t>
            </w:r>
          </w:p>
          <w:p w14:paraId="1EA38E26" w14:textId="77777777" w:rsidR="001A1F60" w:rsidRDefault="001A1F60" w:rsidP="001A1F60">
            <w:pPr>
              <w:rPr>
                <w:rFonts w:cstheme="minorHAnsi"/>
                <w:b/>
                <w:bCs/>
              </w:rPr>
            </w:pPr>
          </w:p>
          <w:p w14:paraId="6437E44C" w14:textId="039107CC" w:rsidR="001A1F60" w:rsidRPr="00677134" w:rsidRDefault="001A1F60" w:rsidP="001A1F60">
            <w:pPr>
              <w:rPr>
                <w:u w:val="single"/>
              </w:rPr>
            </w:pPr>
            <w:r>
              <w:lastRenderedPageBreak/>
              <w:t>To be completed as and when required and dictated by Line Manager</w:t>
            </w:r>
          </w:p>
        </w:tc>
        <w:tc>
          <w:tcPr>
            <w:tcW w:w="2551" w:type="dxa"/>
            <w:shd w:val="clear" w:color="auto" w:fill="E7E6E6" w:themeFill="background2"/>
          </w:tcPr>
          <w:p w14:paraId="4F3E2DEC" w14:textId="77777777" w:rsidR="001A1F60" w:rsidRPr="00A67D28" w:rsidRDefault="001A1F60" w:rsidP="001A1F60">
            <w:pPr>
              <w:rPr>
                <w:rFonts w:cstheme="minorHAnsi"/>
              </w:rPr>
            </w:pPr>
          </w:p>
        </w:tc>
      </w:tr>
      <w:tr w:rsidR="001A1F60" w:rsidRPr="00A67D28" w14:paraId="63AFE338" w14:textId="77777777" w:rsidTr="00B813AE">
        <w:trPr>
          <w:trHeight w:val="4668"/>
        </w:trPr>
        <w:tc>
          <w:tcPr>
            <w:tcW w:w="4390" w:type="dxa"/>
            <w:shd w:val="clear" w:color="auto" w:fill="E7E6E6" w:themeFill="background2"/>
          </w:tcPr>
          <w:p w14:paraId="199B5F43" w14:textId="77777777" w:rsidR="001A1F60" w:rsidRPr="00A67D28" w:rsidRDefault="001A1F60" w:rsidP="001A1F60">
            <w:pPr>
              <w:rPr>
                <w:rFonts w:cstheme="minorHAnsi"/>
              </w:rPr>
            </w:pPr>
          </w:p>
        </w:tc>
        <w:tc>
          <w:tcPr>
            <w:tcW w:w="3685" w:type="dxa"/>
            <w:shd w:val="clear" w:color="auto" w:fill="E7E6E6" w:themeFill="background2"/>
          </w:tcPr>
          <w:p w14:paraId="78A23F2A" w14:textId="77777777" w:rsidR="001A1F60" w:rsidRPr="00994A66" w:rsidRDefault="001A1F60" w:rsidP="001A1F60">
            <w:pPr>
              <w:rPr>
                <w:rStyle w:val="Hyperlink"/>
                <w:color w:val="auto"/>
                <w:shd w:val="clear" w:color="auto" w:fill="E2EFD9" w:themeFill="accent6" w:themeFillTint="33"/>
              </w:rPr>
            </w:pPr>
          </w:p>
        </w:tc>
        <w:tc>
          <w:tcPr>
            <w:tcW w:w="3686" w:type="dxa"/>
            <w:shd w:val="clear" w:color="auto" w:fill="E2EFD9" w:themeFill="accent6" w:themeFillTint="33"/>
          </w:tcPr>
          <w:p w14:paraId="0422EDF6" w14:textId="77777777" w:rsidR="001A1F60" w:rsidRDefault="001A1F60" w:rsidP="001A1F60">
            <w:pPr>
              <w:rPr>
                <w:sz w:val="20"/>
                <w:szCs w:val="20"/>
              </w:rPr>
            </w:pPr>
            <w:r w:rsidRPr="00B9522E">
              <w:rPr>
                <w:u w:val="single"/>
              </w:rPr>
              <w:t xml:space="preserve">Food Hygiene L2 </w:t>
            </w:r>
            <w:r>
              <w:rPr>
                <w:u w:val="single"/>
              </w:rPr>
              <w:t>(1 day) (no refresher needed)</w:t>
            </w:r>
          </w:p>
          <w:p w14:paraId="4B0F9DC7" w14:textId="77777777" w:rsidR="001A1F60" w:rsidRDefault="001A1F60" w:rsidP="001A1F60">
            <w:pPr>
              <w:rPr>
                <w:u w:val="single"/>
              </w:rPr>
            </w:pPr>
          </w:p>
          <w:p w14:paraId="3124C9F7" w14:textId="77777777" w:rsidR="001A1F60" w:rsidRDefault="001A1F60" w:rsidP="001A1F60">
            <w:pPr>
              <w:rPr>
                <w:rFonts w:eastAsia="Times New Roman"/>
                <w:lang w:eastAsia="en-GB"/>
              </w:rPr>
            </w:pPr>
            <w:r w:rsidRPr="00587A1B">
              <w:rPr>
                <w:rFonts w:eastAsia="Times New Roman"/>
                <w:lang w:eastAsia="en-GB"/>
              </w:rPr>
              <w:t>This Level 2 Food Hygiene course has been designed to help anyone who handles, prepares or serves food in the catering industry understand their legal responsibilities and know what constitutes best practice in regards to controlling food safety hazards, controlling temperatures, food storage, food preparation</w:t>
            </w:r>
          </w:p>
          <w:p w14:paraId="6B64C712" w14:textId="77777777" w:rsidR="001A1F60" w:rsidRDefault="001A1F60" w:rsidP="001A1F60">
            <w:pPr>
              <w:rPr>
                <w:rFonts w:eastAsia="Times New Roman"/>
                <w:lang w:eastAsia="en-GB"/>
              </w:rPr>
            </w:pPr>
          </w:p>
          <w:p w14:paraId="1435DC2D" w14:textId="77777777" w:rsidR="001A1F60" w:rsidRDefault="001A1F60" w:rsidP="001A1F60">
            <w:pPr>
              <w:rPr>
                <w:rFonts w:cstheme="minorHAnsi"/>
                <w:b/>
                <w:bCs/>
              </w:rPr>
            </w:pPr>
            <w:r w:rsidRPr="00994A66">
              <w:rPr>
                <w:rFonts w:cstheme="minorHAnsi"/>
                <w:b/>
                <w:bCs/>
              </w:rPr>
              <w:t xml:space="preserve">External training </w:t>
            </w:r>
            <w:r>
              <w:rPr>
                <w:rFonts w:cstheme="minorHAnsi"/>
                <w:b/>
                <w:bCs/>
              </w:rPr>
              <w:t>to be explored with Government Campus (TBC)</w:t>
            </w:r>
          </w:p>
          <w:p w14:paraId="714C6DB5" w14:textId="77777777" w:rsidR="001A1F60" w:rsidRDefault="001A1F60" w:rsidP="001A1F60">
            <w:pPr>
              <w:rPr>
                <w:rFonts w:cstheme="minorHAnsi"/>
                <w:b/>
                <w:bCs/>
              </w:rPr>
            </w:pPr>
          </w:p>
          <w:p w14:paraId="035E2672" w14:textId="1C199DE9" w:rsidR="001A1F60" w:rsidRPr="00E14A9C" w:rsidRDefault="001A1F60" w:rsidP="001A1F60">
            <w:pPr>
              <w:rPr>
                <w:u w:val="single"/>
              </w:rPr>
            </w:pPr>
            <w:r>
              <w:t>To be completed as and when required and dictated by Line Manager</w:t>
            </w:r>
          </w:p>
        </w:tc>
        <w:tc>
          <w:tcPr>
            <w:tcW w:w="2551" w:type="dxa"/>
            <w:shd w:val="clear" w:color="auto" w:fill="E7E6E6" w:themeFill="background2"/>
          </w:tcPr>
          <w:p w14:paraId="4DF5A460" w14:textId="77777777" w:rsidR="001A1F60" w:rsidRPr="00A67D28" w:rsidRDefault="001A1F60" w:rsidP="001A1F60">
            <w:pPr>
              <w:rPr>
                <w:rFonts w:cstheme="minorHAnsi"/>
              </w:rPr>
            </w:pPr>
          </w:p>
        </w:tc>
      </w:tr>
      <w:tr w:rsidR="001A1F60" w:rsidRPr="00A67D28" w14:paraId="10CBC877" w14:textId="77777777" w:rsidTr="00D42264">
        <w:tc>
          <w:tcPr>
            <w:tcW w:w="14312" w:type="dxa"/>
            <w:gridSpan w:val="4"/>
            <w:shd w:val="clear" w:color="auto" w:fill="FFFFFF" w:themeFill="background1"/>
          </w:tcPr>
          <w:p w14:paraId="458C07ED" w14:textId="77777777" w:rsidR="001A1F60" w:rsidRDefault="001A1F60" w:rsidP="001A1F60">
            <w:pPr>
              <w:rPr>
                <w:rFonts w:cstheme="minorHAnsi"/>
                <w:b/>
                <w:bCs/>
              </w:rPr>
            </w:pPr>
            <w:r>
              <w:rPr>
                <w:rFonts w:cstheme="minorHAnsi"/>
                <w:b/>
                <w:bCs/>
              </w:rPr>
              <w:t>Role: Operations Manager</w:t>
            </w:r>
          </w:p>
          <w:p w14:paraId="1EE6A16E" w14:textId="77777777" w:rsidR="001A1F60" w:rsidRPr="00420AB9" w:rsidRDefault="001A1F60" w:rsidP="001A1F60">
            <w:pPr>
              <w:rPr>
                <w:rFonts w:cstheme="minorHAnsi"/>
                <w:b/>
                <w:bCs/>
              </w:rPr>
            </w:pPr>
          </w:p>
        </w:tc>
      </w:tr>
      <w:tr w:rsidR="001A1F60" w:rsidRPr="00A67D28" w14:paraId="37453959" w14:textId="77777777" w:rsidTr="00B813AE">
        <w:tc>
          <w:tcPr>
            <w:tcW w:w="4390" w:type="dxa"/>
            <w:shd w:val="clear" w:color="auto" w:fill="E7E6E6" w:themeFill="background2"/>
          </w:tcPr>
          <w:p w14:paraId="75F6B520" w14:textId="77777777" w:rsidR="001A1F60" w:rsidRPr="00420AB9" w:rsidRDefault="001A1F60" w:rsidP="001A1F60">
            <w:pPr>
              <w:rPr>
                <w:rFonts w:cstheme="minorHAnsi"/>
                <w:b/>
                <w:bCs/>
              </w:rPr>
            </w:pPr>
            <w:r w:rsidRPr="00420AB9">
              <w:rPr>
                <w:rFonts w:cstheme="minorHAnsi"/>
                <w:b/>
                <w:bCs/>
              </w:rPr>
              <w:t xml:space="preserve">Mandatory </w:t>
            </w:r>
          </w:p>
          <w:p w14:paraId="57B0A73A" w14:textId="148F8D34" w:rsidR="001A1F60" w:rsidRPr="00A67D28" w:rsidRDefault="001A1F60" w:rsidP="001A1F60">
            <w:pPr>
              <w:rPr>
                <w:rFonts w:cstheme="minorHAnsi"/>
              </w:rPr>
            </w:pPr>
            <w:r w:rsidRPr="00420AB9">
              <w:rPr>
                <w:rFonts w:cstheme="minorHAnsi"/>
              </w:rPr>
              <w:t xml:space="preserve">(Legally Mandated) </w:t>
            </w:r>
          </w:p>
        </w:tc>
        <w:tc>
          <w:tcPr>
            <w:tcW w:w="3685" w:type="dxa"/>
            <w:shd w:val="clear" w:color="auto" w:fill="E7E6E6" w:themeFill="background2"/>
          </w:tcPr>
          <w:p w14:paraId="530EB4C8" w14:textId="77777777" w:rsidR="001A1F60" w:rsidRPr="00420AB9" w:rsidRDefault="001A1F60" w:rsidP="001A1F60">
            <w:pPr>
              <w:rPr>
                <w:rFonts w:cstheme="minorHAnsi"/>
                <w:b/>
                <w:bCs/>
              </w:rPr>
            </w:pPr>
            <w:r w:rsidRPr="00420AB9">
              <w:rPr>
                <w:rFonts w:cstheme="minorHAnsi"/>
                <w:b/>
                <w:bCs/>
              </w:rPr>
              <w:t xml:space="preserve">Required </w:t>
            </w:r>
          </w:p>
          <w:p w14:paraId="049F24C0" w14:textId="3B27FDD6" w:rsidR="001A1F60" w:rsidRPr="00A67D28" w:rsidRDefault="001A1F60" w:rsidP="001A1F60">
            <w:pPr>
              <w:rPr>
                <w:rFonts w:cstheme="minorHAnsi"/>
              </w:rPr>
            </w:pPr>
            <w:r w:rsidRPr="00420AB9">
              <w:rPr>
                <w:rFonts w:cstheme="minorHAnsi"/>
              </w:rPr>
              <w:t>(</w:t>
            </w:r>
            <w:r w:rsidRPr="00FA3BDA">
              <w:rPr>
                <w:rFonts w:cstheme="minorHAnsi"/>
                <w:color w:val="000000"/>
                <w:shd w:val="clear" w:color="auto" w:fill="E7E6E6" w:themeFill="background2"/>
              </w:rPr>
              <w:t>learning required by all staff in that role</w:t>
            </w:r>
            <w:r>
              <w:rPr>
                <w:rFonts w:cstheme="minorHAnsi"/>
                <w:color w:val="000000"/>
                <w:shd w:val="clear" w:color="auto" w:fill="E7E6E6" w:themeFill="background2"/>
              </w:rPr>
              <w:t>. Learning e</w:t>
            </w:r>
            <w:r w:rsidRPr="00FA3BDA">
              <w:rPr>
                <w:rFonts w:cstheme="minorHAnsi"/>
                <w:color w:val="000000"/>
                <w:shd w:val="clear" w:color="auto" w:fill="E7E6E6" w:themeFill="background2"/>
              </w:rPr>
              <w:t xml:space="preserve">ssential to undertake the role.  </w:t>
            </w:r>
            <w:r>
              <w:rPr>
                <w:rFonts w:cstheme="minorHAnsi"/>
                <w:color w:val="000000"/>
                <w:shd w:val="clear" w:color="auto" w:fill="E7E6E6" w:themeFill="background2"/>
              </w:rPr>
              <w:t>Some of the r</w:t>
            </w:r>
            <w:r w:rsidRPr="00FA3BDA">
              <w:rPr>
                <w:rFonts w:cstheme="minorHAnsi"/>
                <w:color w:val="000000"/>
                <w:shd w:val="clear" w:color="auto" w:fill="E7E6E6" w:themeFill="background2"/>
              </w:rPr>
              <w:t xml:space="preserve">equired learning </w:t>
            </w:r>
            <w:r>
              <w:rPr>
                <w:rFonts w:cstheme="minorHAnsi"/>
                <w:color w:val="000000"/>
                <w:shd w:val="clear" w:color="auto" w:fill="E7E6E6" w:themeFill="background2"/>
              </w:rPr>
              <w:t xml:space="preserve">will form </w:t>
            </w:r>
            <w:r w:rsidRPr="00FA3BDA">
              <w:rPr>
                <w:rFonts w:cstheme="minorHAnsi"/>
                <w:color w:val="000000"/>
                <w:shd w:val="clear" w:color="auto" w:fill="E7E6E6" w:themeFill="background2"/>
              </w:rPr>
              <w:t>part of the induction of a new staff member</w:t>
            </w:r>
            <w:r>
              <w:rPr>
                <w:rFonts w:cstheme="minorHAnsi"/>
                <w:color w:val="000000"/>
                <w:shd w:val="clear" w:color="auto" w:fill="E7E6E6" w:themeFill="background2"/>
              </w:rPr>
              <w:t>, other training can take place at a later date</w:t>
            </w:r>
            <w:r w:rsidRPr="00FA3BDA">
              <w:rPr>
                <w:rFonts w:cstheme="minorHAnsi"/>
                <w:shd w:val="clear" w:color="auto" w:fill="E7E6E6" w:themeFill="background2"/>
              </w:rPr>
              <w:t>)</w:t>
            </w:r>
          </w:p>
        </w:tc>
        <w:tc>
          <w:tcPr>
            <w:tcW w:w="3686" w:type="dxa"/>
            <w:shd w:val="clear" w:color="auto" w:fill="E7E6E6" w:themeFill="background2"/>
          </w:tcPr>
          <w:p w14:paraId="47C453CD" w14:textId="77777777" w:rsidR="001A1F60" w:rsidRPr="00420AB9" w:rsidRDefault="001A1F60" w:rsidP="001A1F60">
            <w:pPr>
              <w:rPr>
                <w:rFonts w:cstheme="minorHAnsi"/>
                <w:b/>
                <w:bCs/>
              </w:rPr>
            </w:pPr>
            <w:r w:rsidRPr="00420AB9">
              <w:rPr>
                <w:rFonts w:cstheme="minorHAnsi"/>
                <w:b/>
                <w:bCs/>
              </w:rPr>
              <w:t>Desirable</w:t>
            </w:r>
          </w:p>
          <w:p w14:paraId="1936D7AE" w14:textId="51CFC9B8" w:rsidR="001A1F60" w:rsidRPr="00A67D28" w:rsidRDefault="001A1F60" w:rsidP="001A1F60">
            <w:pPr>
              <w:rPr>
                <w:rFonts w:cstheme="minorHAnsi"/>
              </w:rPr>
            </w:pPr>
            <w:r w:rsidRPr="00420AB9">
              <w:rPr>
                <w:rFonts w:cstheme="minorHAnsi"/>
              </w:rPr>
              <w:t>(</w:t>
            </w:r>
            <w:r w:rsidRPr="00FA3BDA">
              <w:rPr>
                <w:rFonts w:cstheme="minorHAnsi"/>
                <w:color w:val="000000"/>
                <w:shd w:val="clear" w:color="auto" w:fill="E7E6E6" w:themeFill="background2"/>
              </w:rPr>
              <w:t>learning desirable for a role, or if a line manager identifies that it would be of benefit to the performance of the staff member</w:t>
            </w:r>
            <w:r w:rsidRPr="00FA3BDA">
              <w:rPr>
                <w:rFonts w:cstheme="minorHAnsi"/>
                <w:shd w:val="clear" w:color="auto" w:fill="E7E6E6" w:themeFill="background2"/>
              </w:rPr>
              <w:t>)</w:t>
            </w:r>
          </w:p>
        </w:tc>
        <w:tc>
          <w:tcPr>
            <w:tcW w:w="2551" w:type="dxa"/>
            <w:shd w:val="clear" w:color="auto" w:fill="E7E6E6" w:themeFill="background2"/>
          </w:tcPr>
          <w:p w14:paraId="2B7A876A" w14:textId="77777777" w:rsidR="001A1F60" w:rsidRPr="00420AB9" w:rsidRDefault="001A1F60" w:rsidP="001A1F60">
            <w:pPr>
              <w:rPr>
                <w:rFonts w:cstheme="minorHAnsi"/>
                <w:b/>
                <w:bCs/>
              </w:rPr>
            </w:pPr>
            <w:r w:rsidRPr="00420AB9">
              <w:rPr>
                <w:rFonts w:cstheme="minorHAnsi"/>
                <w:b/>
                <w:bCs/>
              </w:rPr>
              <w:t>CPD / Optional</w:t>
            </w:r>
          </w:p>
          <w:p w14:paraId="6C84A1EF" w14:textId="77777777" w:rsidR="001A1F60" w:rsidRPr="00A67D28" w:rsidRDefault="001A1F60" w:rsidP="001A1F60">
            <w:pPr>
              <w:rPr>
                <w:rFonts w:cstheme="minorHAnsi"/>
              </w:rPr>
            </w:pPr>
          </w:p>
        </w:tc>
      </w:tr>
      <w:tr w:rsidR="001A1F60" w:rsidRPr="00A67D28" w14:paraId="58B9EB4E" w14:textId="77777777" w:rsidTr="00B813AE">
        <w:tc>
          <w:tcPr>
            <w:tcW w:w="4390" w:type="dxa"/>
            <w:shd w:val="clear" w:color="auto" w:fill="D5DCE4" w:themeFill="text2" w:themeFillTint="33"/>
          </w:tcPr>
          <w:p w14:paraId="5C2BB16B" w14:textId="77777777" w:rsidR="001A1F60" w:rsidRPr="00A67D28" w:rsidRDefault="001A1F60" w:rsidP="001A1F60">
            <w:pPr>
              <w:rPr>
                <w:rFonts w:eastAsia="Times New Roman" w:cstheme="minorHAnsi"/>
                <w:b/>
                <w:bCs/>
                <w:lang w:eastAsia="en-GB"/>
              </w:rPr>
            </w:pPr>
            <w:r w:rsidRPr="00A67D28">
              <w:rPr>
                <w:rFonts w:eastAsia="Times New Roman" w:cstheme="minorHAnsi"/>
                <w:b/>
                <w:bCs/>
                <w:lang w:eastAsia="en-GB"/>
              </w:rPr>
              <w:t>Civil service training:</w:t>
            </w:r>
          </w:p>
          <w:p w14:paraId="5129F46E" w14:textId="77777777" w:rsidR="001A1F60" w:rsidRPr="00A67D28" w:rsidRDefault="001A1F60" w:rsidP="001A1F60">
            <w:pPr>
              <w:pStyle w:val="ListParagraph"/>
              <w:numPr>
                <w:ilvl w:val="0"/>
                <w:numId w:val="38"/>
              </w:numPr>
              <w:ind w:left="454"/>
              <w:rPr>
                <w:rFonts w:eastAsia="Times New Roman" w:cstheme="minorHAnsi"/>
                <w:lang w:eastAsia="en-GB"/>
              </w:rPr>
            </w:pPr>
            <w:r>
              <w:rPr>
                <w:rFonts w:eastAsia="Times New Roman" w:cstheme="minorHAnsi"/>
                <w:lang w:eastAsia="en-GB"/>
              </w:rPr>
              <w:t>Security and data protection (1 hour 20 mins)</w:t>
            </w:r>
          </w:p>
          <w:p w14:paraId="7722B765" w14:textId="77777777" w:rsidR="001A1F60" w:rsidRPr="00A67D28" w:rsidRDefault="001A1F60" w:rsidP="001A1F60">
            <w:pPr>
              <w:pStyle w:val="ListParagraph"/>
              <w:numPr>
                <w:ilvl w:val="0"/>
                <w:numId w:val="38"/>
              </w:numPr>
              <w:ind w:left="454"/>
              <w:rPr>
                <w:rFonts w:eastAsia="Times New Roman" w:cstheme="minorHAnsi"/>
                <w:lang w:eastAsia="en-GB"/>
              </w:rPr>
            </w:pPr>
            <w:r w:rsidRPr="00A67D28">
              <w:rPr>
                <w:rFonts w:eastAsia="Times New Roman" w:cstheme="minorHAnsi"/>
                <w:lang w:eastAsia="en-GB"/>
              </w:rPr>
              <w:lastRenderedPageBreak/>
              <w:t>Health and Safety</w:t>
            </w:r>
            <w:r>
              <w:rPr>
                <w:rFonts w:eastAsia="Times New Roman" w:cstheme="minorHAnsi"/>
                <w:lang w:eastAsia="en-GB"/>
              </w:rPr>
              <w:t xml:space="preserve"> (1 hr 20)</w:t>
            </w:r>
          </w:p>
          <w:p w14:paraId="09E28685" w14:textId="77777777" w:rsidR="001A1F60" w:rsidRPr="00A67D28" w:rsidRDefault="001A1F60" w:rsidP="001A1F60">
            <w:pPr>
              <w:pStyle w:val="ListParagraph"/>
              <w:numPr>
                <w:ilvl w:val="0"/>
                <w:numId w:val="38"/>
              </w:numPr>
              <w:ind w:left="454"/>
              <w:rPr>
                <w:rFonts w:eastAsia="Times New Roman" w:cstheme="minorHAnsi"/>
                <w:lang w:eastAsia="en-GB"/>
              </w:rPr>
            </w:pPr>
            <w:r w:rsidRPr="00A67D28">
              <w:rPr>
                <w:rFonts w:eastAsia="Times New Roman" w:cstheme="minorHAnsi"/>
                <w:lang w:eastAsia="en-GB"/>
              </w:rPr>
              <w:t>Counter Fraud and Bribery</w:t>
            </w:r>
            <w:r>
              <w:rPr>
                <w:rFonts w:eastAsia="Times New Roman" w:cstheme="minorHAnsi"/>
                <w:lang w:eastAsia="en-GB"/>
              </w:rPr>
              <w:t xml:space="preserve"> (45 mins)</w:t>
            </w:r>
          </w:p>
          <w:p w14:paraId="524F5449" w14:textId="77777777" w:rsidR="001A1F60" w:rsidRDefault="001A1F60" w:rsidP="001A1F60">
            <w:pPr>
              <w:pStyle w:val="ListParagraph"/>
              <w:numPr>
                <w:ilvl w:val="0"/>
                <w:numId w:val="38"/>
              </w:numPr>
              <w:ind w:left="454"/>
              <w:rPr>
                <w:rFonts w:eastAsia="Times New Roman" w:cstheme="minorHAnsi"/>
                <w:lang w:eastAsia="en-GB"/>
              </w:rPr>
            </w:pPr>
            <w:r w:rsidRPr="00A67D28">
              <w:rPr>
                <w:rFonts w:eastAsia="Times New Roman" w:cstheme="minorHAnsi"/>
                <w:lang w:eastAsia="en-GB"/>
              </w:rPr>
              <w:t>Inclusion in the Civil Service (includes Equality and Diversity)</w:t>
            </w:r>
            <w:r>
              <w:rPr>
                <w:rFonts w:eastAsia="Times New Roman" w:cstheme="minorHAnsi"/>
                <w:lang w:eastAsia="en-GB"/>
              </w:rPr>
              <w:t xml:space="preserve"> (40 mins)</w:t>
            </w:r>
          </w:p>
          <w:p w14:paraId="486168A8" w14:textId="77777777" w:rsidR="001A1F60" w:rsidRDefault="001A1F60" w:rsidP="001A1F60">
            <w:pPr>
              <w:rPr>
                <w:rFonts w:eastAsia="Times New Roman" w:cstheme="minorHAnsi"/>
                <w:lang w:eastAsia="en-GB"/>
              </w:rPr>
            </w:pPr>
          </w:p>
          <w:p w14:paraId="5BF8E3B3" w14:textId="77777777" w:rsidR="001A1F60" w:rsidRDefault="001A1F60" w:rsidP="001A1F60">
            <w:pPr>
              <w:rPr>
                <w:rFonts w:eastAsia="Times New Roman" w:cstheme="minorHAnsi"/>
                <w:lang w:eastAsia="en-GB"/>
              </w:rPr>
            </w:pPr>
            <w:r>
              <w:rPr>
                <w:rFonts w:eastAsia="Times New Roman" w:cstheme="minorHAnsi"/>
                <w:lang w:eastAsia="en-GB"/>
              </w:rPr>
              <w:t>All training non facilitated e-learning</w:t>
            </w:r>
          </w:p>
          <w:p w14:paraId="76442EBA" w14:textId="77777777" w:rsidR="001A1F60" w:rsidRDefault="001A1F60" w:rsidP="001A1F60">
            <w:pPr>
              <w:rPr>
                <w:rFonts w:eastAsia="Times New Roman" w:cstheme="minorHAnsi"/>
                <w:lang w:eastAsia="en-GB"/>
              </w:rPr>
            </w:pPr>
            <w:r>
              <w:rPr>
                <w:rFonts w:eastAsia="Times New Roman" w:cstheme="minorHAnsi"/>
                <w:lang w:eastAsia="en-GB"/>
              </w:rPr>
              <w:t>Total time required 5 hr 30 mins.</w:t>
            </w:r>
          </w:p>
          <w:p w14:paraId="30C19A92" w14:textId="77777777" w:rsidR="001A1F60" w:rsidRDefault="001A1F60" w:rsidP="001A1F60">
            <w:pPr>
              <w:rPr>
                <w:rFonts w:eastAsia="Times New Roman" w:cstheme="minorHAnsi"/>
                <w:lang w:eastAsia="en-GB"/>
              </w:rPr>
            </w:pPr>
          </w:p>
          <w:p w14:paraId="0E539667" w14:textId="77777777" w:rsidR="001A1F60" w:rsidRPr="00505D44" w:rsidRDefault="001A1F60" w:rsidP="001A1F60">
            <w:pPr>
              <w:rPr>
                <w:rFonts w:eastAsia="Times New Roman" w:cstheme="minorHAnsi"/>
                <w:b/>
                <w:bCs/>
                <w:lang w:eastAsia="en-GB"/>
              </w:rPr>
            </w:pPr>
            <w:r w:rsidRPr="00505D44">
              <w:rPr>
                <w:rFonts w:eastAsia="Times New Roman" w:cstheme="minorHAnsi"/>
                <w:b/>
                <w:bCs/>
                <w:lang w:eastAsia="en-GB"/>
              </w:rPr>
              <w:t xml:space="preserve">Recommendation for training to be undertaken in the first week. </w:t>
            </w:r>
          </w:p>
          <w:p w14:paraId="37BDAC35" w14:textId="77777777" w:rsidR="001A1F60" w:rsidRPr="00505D44" w:rsidRDefault="001A1F60" w:rsidP="001A1F60">
            <w:pPr>
              <w:rPr>
                <w:rFonts w:eastAsia="Times New Roman" w:cstheme="minorHAnsi"/>
                <w:b/>
                <w:bCs/>
                <w:lang w:eastAsia="en-GB"/>
              </w:rPr>
            </w:pPr>
          </w:p>
          <w:p w14:paraId="1B400FB0" w14:textId="02844F57" w:rsidR="001A1F60" w:rsidRPr="00E53A25" w:rsidRDefault="001A1F60" w:rsidP="001A1F60">
            <w:pPr>
              <w:rPr>
                <w:rFonts w:cstheme="minorHAnsi"/>
              </w:rPr>
            </w:pPr>
            <w:r w:rsidRPr="00505D44">
              <w:rPr>
                <w:rFonts w:eastAsia="Times New Roman" w:cstheme="minorHAnsi"/>
                <w:b/>
                <w:bCs/>
                <w:lang w:eastAsia="en-GB"/>
              </w:rPr>
              <w:t>Responsible for information should be undertaken in the first week as per the Probation Service Induction.</w:t>
            </w:r>
          </w:p>
        </w:tc>
        <w:tc>
          <w:tcPr>
            <w:tcW w:w="3685" w:type="dxa"/>
            <w:shd w:val="clear" w:color="auto" w:fill="D5DCE4" w:themeFill="text2" w:themeFillTint="33"/>
          </w:tcPr>
          <w:p w14:paraId="40CFF082" w14:textId="37A45D15" w:rsidR="001A1F60" w:rsidRPr="004A5D96" w:rsidRDefault="001A1F60" w:rsidP="001A1F60">
            <w:pPr>
              <w:rPr>
                <w:rFonts w:eastAsia="Times New Roman" w:cstheme="minorHAnsi"/>
                <w:lang w:eastAsia="en-GB"/>
              </w:rPr>
            </w:pPr>
            <w:r w:rsidRPr="004A5D96">
              <w:rPr>
                <w:rFonts w:eastAsia="Times New Roman" w:cstheme="minorHAnsi"/>
                <w:lang w:eastAsia="en-GB"/>
              </w:rPr>
              <w:lastRenderedPageBreak/>
              <w:t xml:space="preserve">Core concepts and key skills for staff working with PoP on </w:t>
            </w:r>
            <w:r>
              <w:rPr>
                <w:rFonts w:eastAsia="Times New Roman" w:cstheme="minorHAnsi"/>
                <w:lang w:eastAsia="en-GB"/>
              </w:rPr>
              <w:t>Community Payback</w:t>
            </w:r>
            <w:r w:rsidRPr="004A5D96">
              <w:rPr>
                <w:rFonts w:eastAsia="Times New Roman" w:cstheme="minorHAnsi"/>
                <w:lang w:eastAsia="en-GB"/>
              </w:rPr>
              <w:t xml:space="preserve"> (coming soon)</w:t>
            </w:r>
          </w:p>
          <w:p w14:paraId="044A7B67" w14:textId="77777777" w:rsidR="001A1F60" w:rsidRPr="004A5D96" w:rsidRDefault="001A1F60" w:rsidP="001A1F60">
            <w:pPr>
              <w:rPr>
                <w:rFonts w:eastAsia="Times New Roman" w:cstheme="minorHAnsi"/>
                <w:lang w:eastAsia="en-GB"/>
              </w:rPr>
            </w:pPr>
          </w:p>
          <w:p w14:paraId="386CDF88" w14:textId="77777777" w:rsidR="001A1F60" w:rsidRPr="004A5D96" w:rsidRDefault="001A1F60" w:rsidP="001A1F60">
            <w:pPr>
              <w:rPr>
                <w:rFonts w:eastAsia="Times New Roman" w:cstheme="minorHAnsi"/>
                <w:lang w:eastAsia="en-GB"/>
              </w:rPr>
            </w:pPr>
            <w:r w:rsidRPr="004A5D96">
              <w:rPr>
                <w:rFonts w:eastAsia="Times New Roman" w:cstheme="minorHAnsi"/>
                <w:lang w:eastAsia="en-GB"/>
              </w:rPr>
              <w:t>Incorporating:</w:t>
            </w:r>
          </w:p>
          <w:p w14:paraId="43C83853" w14:textId="77777777" w:rsidR="001A1F60" w:rsidRPr="004A5D96" w:rsidRDefault="001A1F60" w:rsidP="001A1F60">
            <w:pPr>
              <w:pStyle w:val="ListParagraph"/>
              <w:numPr>
                <w:ilvl w:val="0"/>
                <w:numId w:val="40"/>
              </w:numPr>
              <w:rPr>
                <w:rFonts w:eastAsia="Times New Roman" w:cstheme="minorHAnsi"/>
                <w:lang w:eastAsia="en-GB"/>
              </w:rPr>
            </w:pPr>
            <w:r w:rsidRPr="004A5D96">
              <w:rPr>
                <w:rFonts w:eastAsia="Times New Roman" w:cstheme="minorHAnsi"/>
                <w:lang w:eastAsia="en-GB"/>
              </w:rPr>
              <w:t>Risk awareness</w:t>
            </w:r>
          </w:p>
          <w:p w14:paraId="7325B2C6" w14:textId="77777777" w:rsidR="001A1F60" w:rsidRPr="004A5D96" w:rsidRDefault="001A1F60" w:rsidP="001A1F60">
            <w:pPr>
              <w:pStyle w:val="ListParagraph"/>
              <w:numPr>
                <w:ilvl w:val="0"/>
                <w:numId w:val="40"/>
              </w:numPr>
              <w:rPr>
                <w:rFonts w:eastAsia="Times New Roman" w:cstheme="minorHAnsi"/>
                <w:lang w:eastAsia="en-GB"/>
              </w:rPr>
            </w:pPr>
            <w:r w:rsidRPr="004A5D96">
              <w:rPr>
                <w:rFonts w:eastAsia="Times New Roman" w:cstheme="minorHAnsi"/>
                <w:lang w:eastAsia="en-GB"/>
              </w:rPr>
              <w:t>Prosocial modelling</w:t>
            </w:r>
          </w:p>
          <w:p w14:paraId="084841FB" w14:textId="77777777" w:rsidR="001A1F60" w:rsidRPr="004A5D96" w:rsidRDefault="001A1F60" w:rsidP="001A1F60">
            <w:pPr>
              <w:pStyle w:val="ListParagraph"/>
              <w:numPr>
                <w:ilvl w:val="0"/>
                <w:numId w:val="40"/>
              </w:numPr>
              <w:rPr>
                <w:rFonts w:eastAsia="Times New Roman" w:cstheme="minorHAnsi"/>
                <w:lang w:eastAsia="en-GB"/>
              </w:rPr>
            </w:pPr>
            <w:r w:rsidRPr="004A5D96">
              <w:rPr>
                <w:rFonts w:eastAsia="Times New Roman" w:cstheme="minorHAnsi"/>
                <w:lang w:eastAsia="en-GB"/>
              </w:rPr>
              <w:t>Problem solving</w:t>
            </w:r>
          </w:p>
          <w:p w14:paraId="5717EAF6" w14:textId="77777777" w:rsidR="001A1F60" w:rsidRPr="004A5D96" w:rsidRDefault="001A1F60" w:rsidP="001A1F60">
            <w:pPr>
              <w:pStyle w:val="ListParagraph"/>
              <w:numPr>
                <w:ilvl w:val="0"/>
                <w:numId w:val="40"/>
              </w:numPr>
              <w:rPr>
                <w:rFonts w:eastAsia="Times New Roman" w:cstheme="minorHAnsi"/>
                <w:lang w:eastAsia="en-GB"/>
              </w:rPr>
            </w:pPr>
            <w:r w:rsidRPr="004A5D96">
              <w:rPr>
                <w:rFonts w:eastAsia="Times New Roman" w:cstheme="minorHAnsi"/>
                <w:lang w:eastAsia="en-GB"/>
              </w:rPr>
              <w:t>Motivational Interviewing</w:t>
            </w:r>
          </w:p>
          <w:p w14:paraId="19AD7E06" w14:textId="77777777" w:rsidR="001A1F60" w:rsidRDefault="001A1F60" w:rsidP="001A1F60">
            <w:pPr>
              <w:rPr>
                <w:rFonts w:eastAsia="Times New Roman" w:cstheme="minorHAnsi"/>
                <w:lang w:eastAsia="en-GB"/>
              </w:rPr>
            </w:pPr>
          </w:p>
          <w:p w14:paraId="03A69CF8" w14:textId="4B9DC2B9" w:rsidR="001A1F60" w:rsidRPr="00956CD8" w:rsidRDefault="001A1F60" w:rsidP="001A1F60">
            <w:pPr>
              <w:rPr>
                <w:rFonts w:eastAsia="Times New Roman" w:cstheme="minorHAnsi"/>
                <w:b/>
                <w:bCs/>
                <w:lang w:eastAsia="en-GB"/>
              </w:rPr>
            </w:pPr>
          </w:p>
        </w:tc>
        <w:tc>
          <w:tcPr>
            <w:tcW w:w="3686" w:type="dxa"/>
            <w:shd w:val="clear" w:color="auto" w:fill="D5DCE4" w:themeFill="text2" w:themeFillTint="33"/>
          </w:tcPr>
          <w:p w14:paraId="29E09B41" w14:textId="77777777" w:rsidR="001A1F60" w:rsidRPr="00344A73" w:rsidRDefault="00A615D8" w:rsidP="001A1F60">
            <w:pPr>
              <w:rPr>
                <w:rFonts w:cstheme="minorHAnsi"/>
              </w:rPr>
            </w:pPr>
            <w:hyperlink r:id="rId75" w:history="1">
              <w:r w:rsidR="001A1F60" w:rsidRPr="00344A73">
                <w:rPr>
                  <w:rStyle w:val="Hyperlink"/>
                  <w:rFonts w:cstheme="minorHAnsi"/>
                  <w:color w:val="auto"/>
                </w:rPr>
                <w:t>Expectations of a first line manager/leaders from an organisational perspective</w:t>
              </w:r>
            </w:hyperlink>
          </w:p>
          <w:p w14:paraId="28B0D931" w14:textId="77777777" w:rsidR="001A1F60" w:rsidRPr="00344A73" w:rsidRDefault="001A1F60" w:rsidP="001A1F60">
            <w:pPr>
              <w:rPr>
                <w:rFonts w:cstheme="minorHAnsi"/>
              </w:rPr>
            </w:pPr>
          </w:p>
        </w:tc>
        <w:tc>
          <w:tcPr>
            <w:tcW w:w="2551" w:type="dxa"/>
            <w:shd w:val="clear" w:color="auto" w:fill="D5DCE4" w:themeFill="text2" w:themeFillTint="33"/>
          </w:tcPr>
          <w:p w14:paraId="2388F8B5" w14:textId="77777777" w:rsidR="001A1F60" w:rsidRPr="00A67D28" w:rsidRDefault="001A1F60" w:rsidP="001A1F60">
            <w:pPr>
              <w:rPr>
                <w:rFonts w:cstheme="minorHAnsi"/>
              </w:rPr>
            </w:pPr>
            <w:r w:rsidRPr="00A67D28">
              <w:rPr>
                <w:rFonts w:eastAsia="Times New Roman" w:cstheme="minorHAnsi"/>
              </w:rPr>
              <w:lastRenderedPageBreak/>
              <w:t xml:space="preserve">Management qualification or NVQ L5 equivalent qualification </w:t>
            </w:r>
          </w:p>
        </w:tc>
      </w:tr>
      <w:tr w:rsidR="001A1F60" w:rsidRPr="00A67D28" w14:paraId="46C8ABBB" w14:textId="77777777" w:rsidTr="00B813AE">
        <w:tc>
          <w:tcPr>
            <w:tcW w:w="4390" w:type="dxa"/>
            <w:shd w:val="clear" w:color="auto" w:fill="D5DCE4" w:themeFill="text2" w:themeFillTint="33"/>
          </w:tcPr>
          <w:p w14:paraId="58C43716" w14:textId="77777777" w:rsidR="001A1F60" w:rsidRPr="00A67D28" w:rsidRDefault="001A1F60" w:rsidP="001A1F60">
            <w:pPr>
              <w:rPr>
                <w:rFonts w:eastAsia="Times New Roman" w:cstheme="minorHAnsi"/>
                <w:b/>
                <w:bCs/>
                <w:lang w:eastAsia="en-GB"/>
              </w:rPr>
            </w:pPr>
            <w:r w:rsidRPr="00A67D28">
              <w:rPr>
                <w:rFonts w:eastAsia="Times New Roman" w:cstheme="minorHAnsi"/>
                <w:b/>
                <w:bCs/>
                <w:lang w:eastAsia="en-GB"/>
              </w:rPr>
              <w:t>Probation Service training (all staff):</w:t>
            </w:r>
          </w:p>
          <w:p w14:paraId="47F67D66" w14:textId="77777777" w:rsidR="001A1F60" w:rsidRPr="00A67D28" w:rsidRDefault="001A1F60" w:rsidP="001A1F60">
            <w:pPr>
              <w:pStyle w:val="ListParagraph"/>
              <w:numPr>
                <w:ilvl w:val="0"/>
                <w:numId w:val="39"/>
              </w:numPr>
              <w:ind w:left="454"/>
              <w:rPr>
                <w:rFonts w:eastAsia="Times New Roman" w:cstheme="minorHAnsi"/>
                <w:lang w:eastAsia="en-GB"/>
              </w:rPr>
            </w:pPr>
            <w:r w:rsidRPr="00A67D28">
              <w:rPr>
                <w:rFonts w:eastAsia="Times New Roman" w:cstheme="minorHAnsi"/>
                <w:lang w:eastAsia="en-GB"/>
              </w:rPr>
              <w:t>Prevent</w:t>
            </w:r>
            <w:r>
              <w:rPr>
                <w:rFonts w:eastAsia="Times New Roman" w:cstheme="minorHAnsi"/>
                <w:lang w:eastAsia="en-GB"/>
              </w:rPr>
              <w:t xml:space="preserve"> (40 mins)</w:t>
            </w:r>
          </w:p>
          <w:p w14:paraId="56358B38" w14:textId="77777777" w:rsidR="001A1F60" w:rsidRPr="00A67D28" w:rsidRDefault="001A1F60" w:rsidP="001A1F60">
            <w:pPr>
              <w:pStyle w:val="ListParagraph"/>
              <w:numPr>
                <w:ilvl w:val="0"/>
                <w:numId w:val="39"/>
              </w:numPr>
              <w:ind w:left="454"/>
              <w:rPr>
                <w:rFonts w:eastAsia="Times New Roman" w:cstheme="minorHAnsi"/>
                <w:lang w:eastAsia="en-GB"/>
              </w:rPr>
            </w:pPr>
            <w:r w:rsidRPr="00A67D28">
              <w:rPr>
                <w:rFonts w:eastAsia="Times New Roman" w:cstheme="minorHAnsi"/>
                <w:lang w:eastAsia="en-GB"/>
              </w:rPr>
              <w:t>Child Protection and Safeguarding</w:t>
            </w:r>
            <w:r>
              <w:rPr>
                <w:rFonts w:eastAsia="Times New Roman" w:cstheme="minorHAnsi"/>
                <w:lang w:eastAsia="en-GB"/>
              </w:rPr>
              <w:t xml:space="preserve"> (1 hr)</w:t>
            </w:r>
          </w:p>
          <w:p w14:paraId="5F2AC307" w14:textId="77777777" w:rsidR="001A1F60" w:rsidRPr="00A67D28" w:rsidRDefault="001A1F60" w:rsidP="001A1F60">
            <w:pPr>
              <w:pStyle w:val="ListParagraph"/>
              <w:numPr>
                <w:ilvl w:val="0"/>
                <w:numId w:val="39"/>
              </w:numPr>
              <w:ind w:left="454"/>
              <w:rPr>
                <w:rFonts w:eastAsia="Times New Roman" w:cstheme="minorHAnsi"/>
                <w:lang w:eastAsia="en-GB"/>
              </w:rPr>
            </w:pPr>
            <w:r w:rsidRPr="00A67D28">
              <w:rPr>
                <w:rFonts w:eastAsia="Times New Roman" w:cstheme="minorHAnsi"/>
                <w:lang w:eastAsia="en-GB"/>
              </w:rPr>
              <w:t>Domestic Abuse awareness</w:t>
            </w:r>
            <w:r>
              <w:rPr>
                <w:rFonts w:eastAsia="Times New Roman" w:cstheme="minorHAnsi"/>
                <w:lang w:eastAsia="en-GB"/>
              </w:rPr>
              <w:t xml:space="preserve"> (1 hr)</w:t>
            </w:r>
          </w:p>
          <w:p w14:paraId="0688BBAA" w14:textId="77777777" w:rsidR="001A1F60" w:rsidRDefault="001A1F60" w:rsidP="001A1F60">
            <w:pPr>
              <w:pStyle w:val="ListParagraph"/>
              <w:numPr>
                <w:ilvl w:val="0"/>
                <w:numId w:val="39"/>
              </w:numPr>
              <w:ind w:left="454"/>
              <w:rPr>
                <w:rFonts w:eastAsia="Times New Roman" w:cstheme="minorHAnsi"/>
                <w:lang w:eastAsia="en-GB"/>
              </w:rPr>
            </w:pPr>
            <w:r w:rsidRPr="00A67D28">
              <w:rPr>
                <w:rFonts w:eastAsia="Times New Roman" w:cstheme="minorHAnsi"/>
                <w:lang w:eastAsia="en-GB"/>
              </w:rPr>
              <w:t>Adult Safeguarding</w:t>
            </w:r>
            <w:r>
              <w:rPr>
                <w:rFonts w:eastAsia="Times New Roman" w:cstheme="minorHAnsi"/>
                <w:lang w:eastAsia="en-GB"/>
              </w:rPr>
              <w:t xml:space="preserve"> (1 hr)</w:t>
            </w:r>
          </w:p>
          <w:p w14:paraId="46940D3F" w14:textId="77777777" w:rsidR="001A1F60" w:rsidRDefault="001A1F60" w:rsidP="001A1F60">
            <w:pPr>
              <w:rPr>
                <w:rFonts w:eastAsia="Times New Roman" w:cstheme="minorHAnsi"/>
                <w:lang w:eastAsia="en-GB"/>
              </w:rPr>
            </w:pPr>
          </w:p>
          <w:p w14:paraId="38CD1556" w14:textId="77777777" w:rsidR="001A1F60" w:rsidRDefault="001A1F60" w:rsidP="001A1F60">
            <w:pPr>
              <w:rPr>
                <w:rFonts w:eastAsia="Times New Roman" w:cstheme="minorHAnsi"/>
                <w:lang w:eastAsia="en-GB"/>
              </w:rPr>
            </w:pPr>
            <w:r>
              <w:rPr>
                <w:rFonts w:eastAsia="Times New Roman" w:cstheme="minorHAnsi"/>
                <w:lang w:eastAsia="en-GB"/>
              </w:rPr>
              <w:t>All training non facilitated e-learning</w:t>
            </w:r>
          </w:p>
          <w:p w14:paraId="2EB849DA" w14:textId="77777777" w:rsidR="001A1F60" w:rsidRDefault="001A1F60" w:rsidP="001A1F60">
            <w:pPr>
              <w:rPr>
                <w:rFonts w:eastAsia="Times New Roman" w:cstheme="minorHAnsi"/>
                <w:lang w:eastAsia="en-GB"/>
              </w:rPr>
            </w:pPr>
            <w:r>
              <w:rPr>
                <w:rFonts w:eastAsia="Times New Roman" w:cstheme="minorHAnsi"/>
                <w:lang w:eastAsia="en-GB"/>
              </w:rPr>
              <w:t>Total time required 3 hr 40 mins.</w:t>
            </w:r>
          </w:p>
          <w:p w14:paraId="6EF60037" w14:textId="77777777" w:rsidR="001A1F60" w:rsidRDefault="001A1F60" w:rsidP="001A1F60">
            <w:pPr>
              <w:rPr>
                <w:rFonts w:eastAsia="Times New Roman" w:cstheme="minorHAnsi"/>
                <w:lang w:eastAsia="en-GB"/>
              </w:rPr>
            </w:pPr>
          </w:p>
          <w:p w14:paraId="20751163" w14:textId="6E733DE1" w:rsidR="001A1F60" w:rsidRPr="00505D44" w:rsidRDefault="001A1F60" w:rsidP="001A1F60">
            <w:pPr>
              <w:rPr>
                <w:rFonts w:cstheme="minorHAnsi"/>
                <w:b/>
                <w:bCs/>
              </w:rPr>
            </w:pPr>
            <w:r w:rsidRPr="00505D44">
              <w:rPr>
                <w:rFonts w:eastAsia="Times New Roman" w:cstheme="minorHAnsi"/>
                <w:b/>
                <w:bCs/>
                <w:lang w:eastAsia="en-GB"/>
              </w:rPr>
              <w:t>Recommendation for training to be undertaken within the staff induction period.</w:t>
            </w:r>
          </w:p>
        </w:tc>
        <w:tc>
          <w:tcPr>
            <w:tcW w:w="3685" w:type="dxa"/>
            <w:shd w:val="clear" w:color="auto" w:fill="D5DCE4" w:themeFill="text2" w:themeFillTint="33"/>
          </w:tcPr>
          <w:p w14:paraId="4C384DB7" w14:textId="096F29F7" w:rsidR="001A1F60" w:rsidRPr="000E44D6" w:rsidRDefault="00A615D8" w:rsidP="001A1F60">
            <w:pPr>
              <w:rPr>
                <w:rFonts w:cstheme="minorHAnsi"/>
                <w:u w:val="single"/>
              </w:rPr>
            </w:pPr>
            <w:hyperlink r:id="rId76" w:history="1">
              <w:r w:rsidR="001A1F60" w:rsidRPr="000E44D6">
                <w:rPr>
                  <w:rStyle w:val="Hyperlink"/>
                  <w:rFonts w:cstheme="minorHAnsi"/>
                  <w:color w:val="auto"/>
                </w:rPr>
                <w:t>Managing violence and aggression (1 hour)</w:t>
              </w:r>
            </w:hyperlink>
          </w:p>
          <w:p w14:paraId="270A3BA6" w14:textId="77777777" w:rsidR="001A1F60" w:rsidRDefault="001A1F60" w:rsidP="001A1F60">
            <w:pPr>
              <w:rPr>
                <w:rFonts w:cstheme="minorHAnsi"/>
              </w:rPr>
            </w:pPr>
          </w:p>
          <w:p w14:paraId="4E9F24CC" w14:textId="38DB1C72" w:rsidR="001A1F60" w:rsidRDefault="001A1F60" w:rsidP="001A1F60">
            <w:pPr>
              <w:rPr>
                <w:rFonts w:cstheme="minorHAnsi"/>
              </w:rPr>
            </w:pPr>
            <w:r>
              <w:rPr>
                <w:rFonts w:cstheme="minorHAnsi"/>
              </w:rPr>
              <w:t>Has been developed and includes aspects such as managing challenging behaviour.</w:t>
            </w:r>
          </w:p>
          <w:p w14:paraId="4A53899D" w14:textId="77777777" w:rsidR="001A1F60" w:rsidRDefault="001A1F60" w:rsidP="001A1F60">
            <w:pPr>
              <w:rPr>
                <w:rFonts w:cstheme="minorHAnsi"/>
              </w:rPr>
            </w:pPr>
          </w:p>
          <w:p w14:paraId="01D32E45" w14:textId="77777777" w:rsidR="001A1F60" w:rsidRPr="00080F20" w:rsidRDefault="001A1F60" w:rsidP="001A1F60">
            <w:pPr>
              <w:rPr>
                <w:rFonts w:cstheme="minorHAnsi"/>
                <w:color w:val="FF0000"/>
              </w:rPr>
            </w:pPr>
            <w:r>
              <w:rPr>
                <w:rFonts w:eastAsia="Times New Roman" w:cstheme="minorHAnsi"/>
                <w:lang w:eastAsia="en-GB"/>
              </w:rPr>
              <w:t>Non facilitated e-learning</w:t>
            </w:r>
          </w:p>
          <w:p w14:paraId="7048C83C" w14:textId="77777777" w:rsidR="001A1F60" w:rsidRDefault="001A1F60" w:rsidP="001A1F60">
            <w:pPr>
              <w:rPr>
                <w:rFonts w:eastAsia="Times New Roman" w:cstheme="minorHAnsi"/>
                <w:b/>
                <w:bCs/>
                <w:lang w:eastAsia="en-GB"/>
              </w:rPr>
            </w:pPr>
          </w:p>
          <w:p w14:paraId="5800406E" w14:textId="77777777" w:rsidR="001A1F60" w:rsidRDefault="001A1F60" w:rsidP="001A1F60">
            <w:pPr>
              <w:rPr>
                <w:rFonts w:eastAsia="Times New Roman" w:cstheme="minorHAnsi"/>
                <w:b/>
                <w:bCs/>
                <w:lang w:eastAsia="en-GB"/>
              </w:rPr>
            </w:pPr>
            <w:r w:rsidRPr="00505D44">
              <w:rPr>
                <w:rFonts w:eastAsia="Times New Roman" w:cstheme="minorHAnsi"/>
                <w:b/>
                <w:bCs/>
                <w:lang w:eastAsia="en-GB"/>
              </w:rPr>
              <w:t>Training should be undertaken within 6 weeks of role commencement</w:t>
            </w:r>
          </w:p>
          <w:p w14:paraId="4628BD8F" w14:textId="76D1F8F5" w:rsidR="001A1F60" w:rsidRPr="00505D44" w:rsidRDefault="001A1F60" w:rsidP="001A1F60">
            <w:pPr>
              <w:rPr>
                <w:rFonts w:eastAsia="Times New Roman" w:cstheme="minorHAnsi"/>
                <w:b/>
                <w:bCs/>
                <w:lang w:eastAsia="en-GB"/>
              </w:rPr>
            </w:pPr>
          </w:p>
        </w:tc>
        <w:tc>
          <w:tcPr>
            <w:tcW w:w="3686" w:type="dxa"/>
            <w:shd w:val="clear" w:color="auto" w:fill="D5DCE4" w:themeFill="text2" w:themeFillTint="33"/>
          </w:tcPr>
          <w:p w14:paraId="23FCF270" w14:textId="77777777" w:rsidR="001A1F60" w:rsidRPr="00344A73" w:rsidRDefault="00A615D8" w:rsidP="001A1F60">
            <w:pPr>
              <w:rPr>
                <w:rFonts w:cstheme="minorHAnsi"/>
              </w:rPr>
            </w:pPr>
            <w:hyperlink r:id="rId77" w:history="1">
              <w:r w:rsidR="001A1F60" w:rsidRPr="00344A73">
                <w:rPr>
                  <w:rStyle w:val="Hyperlink"/>
                  <w:rFonts w:cstheme="minorHAnsi"/>
                  <w:color w:val="auto"/>
                </w:rPr>
                <w:t>Active listening</w:t>
              </w:r>
            </w:hyperlink>
          </w:p>
          <w:p w14:paraId="39ED8436" w14:textId="77777777" w:rsidR="001A1F60" w:rsidRDefault="001A1F60" w:rsidP="001A1F60"/>
        </w:tc>
        <w:tc>
          <w:tcPr>
            <w:tcW w:w="2551" w:type="dxa"/>
            <w:shd w:val="clear" w:color="auto" w:fill="D5DCE4" w:themeFill="text2" w:themeFillTint="33"/>
          </w:tcPr>
          <w:p w14:paraId="67F5D711" w14:textId="77777777" w:rsidR="001A1F60" w:rsidRPr="009A6CB8" w:rsidRDefault="00A615D8" w:rsidP="001A1F60">
            <w:pPr>
              <w:rPr>
                <w:rFonts w:cstheme="minorHAnsi"/>
              </w:rPr>
            </w:pPr>
            <w:hyperlink r:id="rId78" w:history="1">
              <w:r w:rsidR="001A1F60" w:rsidRPr="009A6CB8">
                <w:rPr>
                  <w:rStyle w:val="Hyperlink"/>
                  <w:rFonts w:cstheme="minorHAnsi"/>
                  <w:color w:val="auto"/>
                </w:rPr>
                <w:t>Engaging for success</w:t>
              </w:r>
            </w:hyperlink>
          </w:p>
          <w:p w14:paraId="5D48A401" w14:textId="77777777" w:rsidR="001A1F60" w:rsidRPr="00A67D28" w:rsidRDefault="001A1F60" w:rsidP="001A1F60">
            <w:pPr>
              <w:rPr>
                <w:rFonts w:eastAsia="Times New Roman" w:cstheme="minorHAnsi"/>
              </w:rPr>
            </w:pPr>
          </w:p>
        </w:tc>
      </w:tr>
      <w:tr w:rsidR="001A1F60" w:rsidRPr="00A67D28" w14:paraId="744B71D2" w14:textId="77777777" w:rsidTr="00B813AE">
        <w:tc>
          <w:tcPr>
            <w:tcW w:w="4390" w:type="dxa"/>
            <w:shd w:val="clear" w:color="auto" w:fill="E2EFD9" w:themeFill="accent6" w:themeFillTint="33"/>
          </w:tcPr>
          <w:p w14:paraId="350CB81A" w14:textId="77777777" w:rsidR="001A1F60" w:rsidRPr="00DB36D7" w:rsidRDefault="001A1F60" w:rsidP="001A1F60">
            <w:pPr>
              <w:rPr>
                <w:rStyle w:val="Hyperlink"/>
                <w:rFonts w:cstheme="minorHAnsi"/>
                <w:color w:val="auto"/>
              </w:rPr>
            </w:pPr>
            <w:r w:rsidRPr="00DB36D7">
              <w:rPr>
                <w:rStyle w:val="Hyperlink"/>
                <w:rFonts w:cstheme="minorHAnsi"/>
                <w:color w:val="auto"/>
              </w:rPr>
              <w:t>Health, Safety &amp; Fire Policy</w:t>
            </w:r>
          </w:p>
          <w:p w14:paraId="43FF8826" w14:textId="77777777" w:rsidR="001A1F60" w:rsidRPr="00DB36D7" w:rsidRDefault="001A1F60" w:rsidP="001A1F60">
            <w:pPr>
              <w:rPr>
                <w:rFonts w:cstheme="minorHAnsi"/>
                <w:b/>
                <w:bCs/>
              </w:rPr>
            </w:pPr>
          </w:p>
          <w:p w14:paraId="57E52F5E" w14:textId="195D234C" w:rsidR="001A1F60" w:rsidRPr="00DB36D7" w:rsidRDefault="001A1F60" w:rsidP="001A1F60">
            <w:pPr>
              <w:rPr>
                <w:rFonts w:eastAsia="Times New Roman" w:cstheme="minorHAnsi"/>
                <w:lang w:eastAsia="en-GB"/>
              </w:rPr>
            </w:pPr>
            <w:r w:rsidRPr="00DB36D7">
              <w:rPr>
                <w:rFonts w:cstheme="minorHAnsi"/>
                <w:b/>
                <w:bCs/>
              </w:rPr>
              <w:t>All regions hold their own HSF Policies</w:t>
            </w:r>
            <w:r>
              <w:rPr>
                <w:rFonts w:cstheme="minorHAnsi"/>
                <w:b/>
                <w:bCs/>
              </w:rPr>
              <w:t xml:space="preserve">. </w:t>
            </w:r>
            <w:r w:rsidRPr="00DB36D7">
              <w:rPr>
                <w:rFonts w:eastAsia="Times New Roman" w:cstheme="minorHAnsi"/>
                <w:lang w:eastAsia="en-GB"/>
              </w:rPr>
              <w:t xml:space="preserve">HSF Policy </w:t>
            </w:r>
            <w:r w:rsidRPr="00DB36D7">
              <w:rPr>
                <w:rFonts w:eastAsia="Times New Roman" w:cstheme="minorHAnsi"/>
                <w:b/>
                <w:bCs/>
                <w:lang w:eastAsia="en-GB"/>
              </w:rPr>
              <w:t>must</w:t>
            </w:r>
            <w:r w:rsidRPr="00DB36D7">
              <w:rPr>
                <w:rFonts w:eastAsia="Times New Roman" w:cstheme="minorHAnsi"/>
                <w:lang w:eastAsia="en-GB"/>
              </w:rPr>
              <w:t xml:space="preserve"> be shared with employees and any changes to it to read in </w:t>
            </w:r>
            <w:r w:rsidRPr="00DB36D7">
              <w:rPr>
                <w:rFonts w:eastAsia="Times New Roman" w:cstheme="minorHAnsi"/>
                <w:b/>
                <w:bCs/>
                <w:lang w:eastAsia="en-GB"/>
              </w:rPr>
              <w:t xml:space="preserve">within 1 month of being in post </w:t>
            </w:r>
          </w:p>
        </w:tc>
        <w:tc>
          <w:tcPr>
            <w:tcW w:w="3685" w:type="dxa"/>
            <w:shd w:val="clear" w:color="auto" w:fill="D5DCE4" w:themeFill="text2" w:themeFillTint="33"/>
          </w:tcPr>
          <w:p w14:paraId="7085B5F1" w14:textId="77777777" w:rsidR="001A1F60" w:rsidRPr="00736EE3" w:rsidRDefault="00A615D8" w:rsidP="001A1F60">
            <w:pPr>
              <w:rPr>
                <w:rFonts w:cstheme="minorHAnsi"/>
                <w:color w:val="FF0000"/>
              </w:rPr>
            </w:pPr>
            <w:hyperlink r:id="rId79" w:history="1">
              <w:r w:rsidR="001A1F60" w:rsidRPr="00E9718C">
                <w:rPr>
                  <w:rStyle w:val="Hyperlink"/>
                  <w:rFonts w:cstheme="minorHAnsi"/>
                  <w:color w:val="auto"/>
                </w:rPr>
                <w:t>Discipline and dispute resolution</w:t>
              </w:r>
            </w:hyperlink>
            <w:r w:rsidR="001A1F60">
              <w:rPr>
                <w:rStyle w:val="Hyperlink"/>
                <w:rFonts w:cstheme="minorHAnsi"/>
                <w:color w:val="auto"/>
              </w:rPr>
              <w:t xml:space="preserve"> (2 hrs 50 mins)</w:t>
            </w:r>
          </w:p>
          <w:p w14:paraId="54A1DD07" w14:textId="77777777" w:rsidR="001A1F60" w:rsidRDefault="001A1F60" w:rsidP="001A1F60">
            <w:pPr>
              <w:rPr>
                <w:rFonts w:cstheme="minorHAnsi"/>
              </w:rPr>
            </w:pPr>
          </w:p>
          <w:p w14:paraId="0E57204A" w14:textId="60A946C2" w:rsidR="001A1F60" w:rsidRPr="00505D44" w:rsidRDefault="001A1F60" w:rsidP="001A1F60">
            <w:pPr>
              <w:rPr>
                <w:rFonts w:eastAsia="Times New Roman" w:cstheme="minorHAnsi"/>
                <w:b/>
                <w:bCs/>
                <w:lang w:eastAsia="en-GB"/>
              </w:rPr>
            </w:pPr>
            <w:r w:rsidRPr="00505D44">
              <w:rPr>
                <w:rFonts w:eastAsia="Times New Roman" w:cstheme="minorHAnsi"/>
                <w:b/>
                <w:bCs/>
                <w:lang w:eastAsia="en-GB"/>
              </w:rPr>
              <w:t>Training should be undertaken within 6 weeks of role commencement</w:t>
            </w:r>
          </w:p>
        </w:tc>
        <w:tc>
          <w:tcPr>
            <w:tcW w:w="3686" w:type="dxa"/>
            <w:shd w:val="clear" w:color="auto" w:fill="D5DCE4" w:themeFill="text2" w:themeFillTint="33"/>
          </w:tcPr>
          <w:p w14:paraId="3F7E6304" w14:textId="77777777" w:rsidR="001A1F60" w:rsidRPr="00A67D28" w:rsidRDefault="00A615D8" w:rsidP="001A1F60">
            <w:pPr>
              <w:rPr>
                <w:rFonts w:cstheme="minorHAnsi"/>
              </w:rPr>
            </w:pPr>
            <w:hyperlink r:id="rId80" w:history="1">
              <w:r w:rsidR="001A1F60" w:rsidRPr="008C2528">
                <w:rPr>
                  <w:rStyle w:val="Hyperlink"/>
                  <w:rFonts w:cstheme="minorHAnsi"/>
                  <w:color w:val="auto"/>
                </w:rPr>
                <w:t>Modern day slavery and human trafficking (45 mins)</w:t>
              </w:r>
            </w:hyperlink>
          </w:p>
        </w:tc>
        <w:tc>
          <w:tcPr>
            <w:tcW w:w="2551" w:type="dxa"/>
            <w:shd w:val="clear" w:color="auto" w:fill="D5DCE4" w:themeFill="text2" w:themeFillTint="33"/>
          </w:tcPr>
          <w:p w14:paraId="6EA969C4" w14:textId="77777777" w:rsidR="001A1F60" w:rsidRPr="00A67D28" w:rsidRDefault="00A615D8" w:rsidP="001A1F60">
            <w:pPr>
              <w:rPr>
                <w:rFonts w:cstheme="minorHAnsi"/>
              </w:rPr>
            </w:pPr>
            <w:hyperlink r:id="rId81" w:history="1">
              <w:r w:rsidR="001A1F60" w:rsidRPr="00203653">
                <w:rPr>
                  <w:rStyle w:val="Hyperlink"/>
                  <w:rFonts w:cstheme="minorHAnsi"/>
                  <w:color w:val="auto"/>
                </w:rPr>
                <w:t>Aspiring Leadership toolkit</w:t>
              </w:r>
            </w:hyperlink>
          </w:p>
        </w:tc>
      </w:tr>
      <w:tr w:rsidR="001A1F60" w:rsidRPr="00A67D28" w14:paraId="158E990D" w14:textId="77777777" w:rsidTr="00B813AE">
        <w:tc>
          <w:tcPr>
            <w:tcW w:w="4390" w:type="dxa"/>
            <w:shd w:val="clear" w:color="auto" w:fill="E2EFD9" w:themeFill="accent6" w:themeFillTint="33"/>
          </w:tcPr>
          <w:p w14:paraId="67C36902" w14:textId="77777777" w:rsidR="001A1F60" w:rsidRPr="00DB36D7" w:rsidRDefault="001A1F60" w:rsidP="001A1F60">
            <w:pPr>
              <w:rPr>
                <w:rStyle w:val="Hyperlink"/>
                <w:rFonts w:cstheme="minorHAnsi"/>
                <w:color w:val="auto"/>
              </w:rPr>
            </w:pPr>
            <w:r w:rsidRPr="00DB36D7">
              <w:rPr>
                <w:rStyle w:val="Hyperlink"/>
                <w:rFonts w:cstheme="minorHAnsi"/>
                <w:color w:val="auto"/>
              </w:rPr>
              <w:t>Health &amp; Safety Induction</w:t>
            </w:r>
            <w:r>
              <w:rPr>
                <w:rStyle w:val="Hyperlink"/>
                <w:rFonts w:cstheme="minorHAnsi"/>
                <w:color w:val="auto"/>
              </w:rPr>
              <w:t xml:space="preserve"> (1 hour)</w:t>
            </w:r>
          </w:p>
          <w:p w14:paraId="4EA06989" w14:textId="77777777" w:rsidR="001A1F60" w:rsidRPr="00DB36D7" w:rsidRDefault="001A1F60" w:rsidP="001A1F60">
            <w:pPr>
              <w:rPr>
                <w:rFonts w:eastAsia="Times New Roman"/>
                <w:lang w:eastAsia="en-GB"/>
              </w:rPr>
            </w:pPr>
            <w:r w:rsidRPr="00DB36D7">
              <w:rPr>
                <w:rFonts w:eastAsia="Times New Roman"/>
                <w:lang w:eastAsia="en-GB"/>
              </w:rPr>
              <w:t>- Slips, trips &amp; falls</w:t>
            </w:r>
            <w:r>
              <w:rPr>
                <w:rFonts w:eastAsia="Times New Roman"/>
                <w:lang w:eastAsia="en-GB"/>
              </w:rPr>
              <w:t xml:space="preserve"> (refresh every 3 years) </w:t>
            </w:r>
          </w:p>
          <w:p w14:paraId="7AFD979D" w14:textId="77777777" w:rsidR="001A1F60" w:rsidRDefault="001A1F60" w:rsidP="001A1F60">
            <w:pPr>
              <w:rPr>
                <w:rFonts w:eastAsia="Times New Roman"/>
                <w:lang w:eastAsia="en-GB"/>
              </w:rPr>
            </w:pPr>
            <w:r w:rsidRPr="00DB36D7">
              <w:rPr>
                <w:rFonts w:eastAsia="Times New Roman"/>
                <w:lang w:eastAsia="en-GB"/>
              </w:rPr>
              <w:t>- Manual handling</w:t>
            </w:r>
            <w:r>
              <w:rPr>
                <w:rFonts w:eastAsia="Times New Roman"/>
                <w:lang w:eastAsia="en-GB"/>
              </w:rPr>
              <w:t xml:space="preserve"> (refresh every 3 years)</w:t>
            </w:r>
          </w:p>
          <w:p w14:paraId="6DAE62FC" w14:textId="77777777" w:rsidR="001A1F60" w:rsidRPr="00DB36D7" w:rsidRDefault="001A1F60" w:rsidP="001A1F60">
            <w:pPr>
              <w:rPr>
                <w:rFonts w:eastAsia="Times New Roman"/>
                <w:lang w:eastAsia="en-GB"/>
              </w:rPr>
            </w:pPr>
            <w:r>
              <w:rPr>
                <w:rFonts w:eastAsia="Times New Roman"/>
                <w:lang w:eastAsia="en-GB"/>
              </w:rPr>
              <w:lastRenderedPageBreak/>
              <w:t>- Basic Fire Safety (refresh annually)</w:t>
            </w:r>
          </w:p>
          <w:p w14:paraId="56184E9D" w14:textId="77777777" w:rsidR="001A1F60" w:rsidRPr="00DB36D7" w:rsidRDefault="001A1F60" w:rsidP="001A1F60">
            <w:pPr>
              <w:rPr>
                <w:rFonts w:eastAsia="Times New Roman"/>
                <w:lang w:eastAsia="en-GB"/>
              </w:rPr>
            </w:pPr>
            <w:r w:rsidRPr="00DB36D7">
              <w:rPr>
                <w:rFonts w:eastAsia="Times New Roman"/>
                <w:lang w:eastAsia="en-GB"/>
              </w:rPr>
              <w:t>- H&amp;S for Managers</w:t>
            </w:r>
            <w:r>
              <w:rPr>
                <w:rFonts w:eastAsia="Times New Roman"/>
                <w:lang w:eastAsia="en-GB"/>
              </w:rPr>
              <w:t xml:space="preserve"> (refresh every 3 years)</w:t>
            </w:r>
          </w:p>
          <w:p w14:paraId="7D8CBA9E" w14:textId="77777777" w:rsidR="001A1F60" w:rsidRDefault="001A1F60" w:rsidP="001A1F60">
            <w:pPr>
              <w:rPr>
                <w:rFonts w:eastAsia="Times New Roman"/>
                <w:lang w:eastAsia="en-GB"/>
              </w:rPr>
            </w:pPr>
            <w:r w:rsidRPr="00DB36D7">
              <w:rPr>
                <w:rFonts w:eastAsia="Times New Roman"/>
                <w:lang w:eastAsia="en-GB"/>
              </w:rPr>
              <w:t xml:space="preserve">- </w:t>
            </w:r>
            <w:r>
              <w:rPr>
                <w:rFonts w:eastAsia="Times New Roman"/>
                <w:lang w:eastAsia="en-GB"/>
              </w:rPr>
              <w:t>Use of display equipment (refresh every 3 years)</w:t>
            </w:r>
          </w:p>
          <w:p w14:paraId="1AE03A95" w14:textId="77777777" w:rsidR="001A1F60" w:rsidRDefault="001A1F60" w:rsidP="001A1F60">
            <w:pPr>
              <w:rPr>
                <w:rFonts w:eastAsia="Times New Roman"/>
                <w:b/>
                <w:bCs/>
                <w:lang w:eastAsia="en-GB"/>
              </w:rPr>
            </w:pPr>
            <w:r>
              <w:rPr>
                <w:rFonts w:eastAsia="Times New Roman"/>
                <w:lang w:eastAsia="en-GB"/>
              </w:rPr>
              <w:t xml:space="preserve">Generic H&amp;S course to be completed </w:t>
            </w:r>
            <w:r w:rsidRPr="00DB36D7">
              <w:rPr>
                <w:rFonts w:eastAsia="Times New Roman"/>
                <w:b/>
                <w:bCs/>
                <w:lang w:eastAsia="en-GB"/>
              </w:rPr>
              <w:t>within 2 weeks of being in post</w:t>
            </w:r>
          </w:p>
          <w:p w14:paraId="27343149" w14:textId="77777777" w:rsidR="001A1F60" w:rsidRDefault="001A1F60" w:rsidP="001A1F60">
            <w:pPr>
              <w:rPr>
                <w:rFonts w:eastAsia="Times New Roman"/>
                <w:b/>
                <w:bCs/>
                <w:lang w:eastAsia="en-GB"/>
              </w:rPr>
            </w:pPr>
          </w:p>
          <w:p w14:paraId="63449597" w14:textId="1853781E" w:rsidR="001A1F60" w:rsidRPr="00A67D28" w:rsidRDefault="00A615D8" w:rsidP="001A1F60">
            <w:pPr>
              <w:rPr>
                <w:rFonts w:cstheme="minorHAnsi"/>
              </w:rPr>
            </w:pPr>
            <w:hyperlink r:id="rId82" w:history="1">
              <w:r w:rsidR="001A1F60">
                <w:rPr>
                  <w:rStyle w:val="Hyperlink"/>
                </w:rPr>
                <w:t>Health and safety – Civil Service Learning</w:t>
              </w:r>
            </w:hyperlink>
          </w:p>
        </w:tc>
        <w:tc>
          <w:tcPr>
            <w:tcW w:w="3685" w:type="dxa"/>
            <w:shd w:val="clear" w:color="auto" w:fill="D5DCE4" w:themeFill="text2" w:themeFillTint="33"/>
          </w:tcPr>
          <w:p w14:paraId="7DCAE6D4" w14:textId="77777777" w:rsidR="001A1F60" w:rsidRDefault="00A615D8" w:rsidP="001A1F60">
            <w:pPr>
              <w:rPr>
                <w:rFonts w:cstheme="minorHAnsi"/>
              </w:rPr>
            </w:pPr>
            <w:hyperlink r:id="rId83" w:history="1">
              <w:r w:rsidR="001A1F60" w:rsidRPr="005C1EC5">
                <w:rPr>
                  <w:rStyle w:val="Hyperlink"/>
                  <w:rFonts w:cstheme="minorHAnsi"/>
                </w:rPr>
                <w:t>NDelius for unpaid work (</w:t>
              </w:r>
              <w:r w:rsidR="001A1F60">
                <w:rPr>
                  <w:rStyle w:val="Hyperlink"/>
                  <w:rFonts w:cstheme="minorHAnsi"/>
                </w:rPr>
                <w:t>2</w:t>
              </w:r>
              <w:r w:rsidR="001A1F60" w:rsidRPr="005C1EC5">
                <w:rPr>
                  <w:rStyle w:val="Hyperlink"/>
                  <w:rFonts w:cstheme="minorHAnsi"/>
                </w:rPr>
                <w:t xml:space="preserve"> hour</w:t>
              </w:r>
              <w:r w:rsidR="001A1F60">
                <w:rPr>
                  <w:rStyle w:val="Hyperlink"/>
                  <w:rFonts w:cstheme="minorHAnsi"/>
                </w:rPr>
                <w:t>s</w:t>
              </w:r>
              <w:r w:rsidR="001A1F60" w:rsidRPr="005C1EC5">
                <w:rPr>
                  <w:rStyle w:val="Hyperlink"/>
                  <w:rFonts w:cstheme="minorHAnsi"/>
                </w:rPr>
                <w:t>)</w:t>
              </w:r>
            </w:hyperlink>
          </w:p>
          <w:p w14:paraId="6C06558A" w14:textId="77777777" w:rsidR="001A1F60" w:rsidRDefault="001A1F60" w:rsidP="001A1F60">
            <w:pPr>
              <w:rPr>
                <w:rFonts w:eastAsia="Times New Roman" w:cstheme="minorHAnsi"/>
                <w:lang w:eastAsia="en-GB"/>
              </w:rPr>
            </w:pPr>
          </w:p>
          <w:p w14:paraId="4A0C7928" w14:textId="77777777" w:rsidR="001A1F60" w:rsidRDefault="001A1F60" w:rsidP="001A1F60">
            <w:pPr>
              <w:rPr>
                <w:rFonts w:eastAsia="Times New Roman" w:cstheme="minorHAnsi"/>
                <w:lang w:eastAsia="en-GB"/>
              </w:rPr>
            </w:pPr>
            <w:r>
              <w:rPr>
                <w:rFonts w:eastAsia="Times New Roman" w:cstheme="minorHAnsi"/>
                <w:lang w:eastAsia="en-GB"/>
              </w:rPr>
              <w:t>Non-facilitated eLearning</w:t>
            </w:r>
          </w:p>
          <w:p w14:paraId="6252E626" w14:textId="77777777" w:rsidR="001A1F60" w:rsidRDefault="001A1F60" w:rsidP="001A1F60">
            <w:pPr>
              <w:rPr>
                <w:rFonts w:cstheme="minorHAnsi"/>
                <w:b/>
                <w:bCs/>
              </w:rPr>
            </w:pPr>
          </w:p>
          <w:p w14:paraId="7B03562F" w14:textId="215438E4" w:rsidR="001A1F60" w:rsidRPr="00505D44" w:rsidRDefault="001A1F60" w:rsidP="001A1F60">
            <w:pPr>
              <w:rPr>
                <w:rFonts w:cstheme="minorHAnsi"/>
                <w:b/>
                <w:bCs/>
              </w:rPr>
            </w:pPr>
            <w:r w:rsidRPr="00505D44">
              <w:rPr>
                <w:rFonts w:eastAsia="Times New Roman" w:cstheme="minorHAnsi"/>
                <w:b/>
                <w:bCs/>
                <w:lang w:eastAsia="en-GB"/>
              </w:rPr>
              <w:t>Training should be undertaken on role commencement.</w:t>
            </w:r>
          </w:p>
        </w:tc>
        <w:tc>
          <w:tcPr>
            <w:tcW w:w="3686" w:type="dxa"/>
            <w:shd w:val="clear" w:color="auto" w:fill="D5DCE4" w:themeFill="text2" w:themeFillTint="33"/>
          </w:tcPr>
          <w:p w14:paraId="4A0E400F" w14:textId="77777777" w:rsidR="001A1F60" w:rsidRPr="00344A73" w:rsidRDefault="00A615D8" w:rsidP="001A1F60">
            <w:pPr>
              <w:rPr>
                <w:rFonts w:cstheme="minorHAnsi"/>
              </w:rPr>
            </w:pPr>
            <w:hyperlink r:id="rId84" w:history="1">
              <w:r w:rsidR="001A1F60" w:rsidRPr="00344A73">
                <w:rPr>
                  <w:rStyle w:val="Hyperlink"/>
                  <w:rFonts w:cstheme="minorHAnsi"/>
                  <w:color w:val="auto"/>
                </w:rPr>
                <w:t>Managing performance</w:t>
              </w:r>
            </w:hyperlink>
          </w:p>
          <w:p w14:paraId="1FBC6A60" w14:textId="77777777" w:rsidR="001A1F60" w:rsidRPr="00A65245" w:rsidRDefault="001A1F60" w:rsidP="001A1F60">
            <w:pPr>
              <w:rPr>
                <w:rFonts w:cstheme="minorHAnsi"/>
              </w:rPr>
            </w:pPr>
          </w:p>
        </w:tc>
        <w:tc>
          <w:tcPr>
            <w:tcW w:w="2551" w:type="dxa"/>
            <w:shd w:val="clear" w:color="auto" w:fill="D5DCE4" w:themeFill="text2" w:themeFillTint="33"/>
          </w:tcPr>
          <w:p w14:paraId="1A49A012" w14:textId="77777777" w:rsidR="001A1F60" w:rsidRPr="00A67D28" w:rsidRDefault="00A615D8" w:rsidP="001A1F60">
            <w:pPr>
              <w:rPr>
                <w:rFonts w:cstheme="minorHAnsi"/>
              </w:rPr>
            </w:pPr>
            <w:hyperlink r:id="rId85" w:history="1">
              <w:r w:rsidR="001A1F60" w:rsidRPr="00203653">
                <w:rPr>
                  <w:rStyle w:val="Hyperlink"/>
                  <w:rFonts w:cstheme="minorHAnsi"/>
                  <w:color w:val="auto"/>
                </w:rPr>
                <w:t>Leadership in Action – Civil Service Learning</w:t>
              </w:r>
            </w:hyperlink>
          </w:p>
        </w:tc>
      </w:tr>
      <w:tr w:rsidR="001A1F60" w:rsidRPr="00A67D28" w14:paraId="109BF517" w14:textId="77777777" w:rsidTr="00B813AE">
        <w:tc>
          <w:tcPr>
            <w:tcW w:w="4390" w:type="dxa"/>
            <w:shd w:val="clear" w:color="auto" w:fill="E7E6E6" w:themeFill="background2"/>
          </w:tcPr>
          <w:p w14:paraId="7685CA3D" w14:textId="58277BB5" w:rsidR="001A1F60" w:rsidRPr="00A67D28" w:rsidRDefault="001A1F60" w:rsidP="001A1F60">
            <w:pPr>
              <w:rPr>
                <w:rFonts w:cstheme="minorHAnsi"/>
              </w:rPr>
            </w:pPr>
          </w:p>
        </w:tc>
        <w:tc>
          <w:tcPr>
            <w:tcW w:w="3685" w:type="dxa"/>
            <w:shd w:val="clear" w:color="auto" w:fill="D5DCE4" w:themeFill="text2" w:themeFillTint="33"/>
          </w:tcPr>
          <w:p w14:paraId="3C03F153" w14:textId="77777777" w:rsidR="001A1F60" w:rsidRDefault="001A1F60" w:rsidP="001A1F60">
            <w:pPr>
              <w:rPr>
                <w:rFonts w:cstheme="minorHAnsi"/>
              </w:rPr>
            </w:pPr>
            <w:r>
              <w:rPr>
                <w:rFonts w:cstheme="minorHAnsi"/>
              </w:rPr>
              <w:t>My Learning</w:t>
            </w:r>
            <w:r w:rsidRPr="00A67D28">
              <w:rPr>
                <w:rFonts w:cstheme="minorHAnsi"/>
              </w:rPr>
              <w:t>, Sop</w:t>
            </w:r>
            <w:r>
              <w:rPr>
                <w:rFonts w:cstheme="minorHAnsi"/>
              </w:rPr>
              <w:t xml:space="preserve"> &amp;</w:t>
            </w:r>
            <w:r w:rsidRPr="00A67D28">
              <w:rPr>
                <w:rFonts w:cstheme="minorHAnsi"/>
              </w:rPr>
              <w:t xml:space="preserve"> equip </w:t>
            </w:r>
            <w:r>
              <w:rPr>
                <w:rFonts w:cstheme="minorHAnsi"/>
              </w:rPr>
              <w:t xml:space="preserve">covered in; </w:t>
            </w:r>
          </w:p>
          <w:p w14:paraId="7E4DD929" w14:textId="77777777" w:rsidR="001A1F60" w:rsidRDefault="001A1F60" w:rsidP="001A1F60">
            <w:pPr>
              <w:rPr>
                <w:rFonts w:eastAsia="Times New Roman" w:cstheme="minorHAnsi"/>
                <w:lang w:eastAsia="en-GB"/>
              </w:rPr>
            </w:pPr>
            <w:r>
              <w:rPr>
                <w:rFonts w:cstheme="minorHAnsi"/>
              </w:rPr>
              <w:t xml:space="preserve">Induction into the Probation Service </w:t>
            </w:r>
          </w:p>
          <w:p w14:paraId="0B90FC33" w14:textId="77777777" w:rsidR="001A1F60" w:rsidRDefault="001A1F60" w:rsidP="001A1F60">
            <w:pPr>
              <w:rPr>
                <w:rFonts w:eastAsia="Times New Roman" w:cstheme="minorHAnsi"/>
                <w:lang w:eastAsia="en-GB"/>
              </w:rPr>
            </w:pPr>
          </w:p>
          <w:p w14:paraId="4926A199" w14:textId="4AD46AA4" w:rsidR="001A1F60" w:rsidRPr="00505D44" w:rsidRDefault="001A1F60" w:rsidP="001A1F60">
            <w:pPr>
              <w:rPr>
                <w:rFonts w:cstheme="minorHAnsi"/>
                <w:b/>
                <w:bCs/>
              </w:rPr>
            </w:pPr>
            <w:r w:rsidRPr="00505D44">
              <w:rPr>
                <w:rFonts w:eastAsia="Times New Roman" w:cstheme="minorHAnsi"/>
                <w:b/>
                <w:bCs/>
                <w:lang w:eastAsia="en-GB"/>
              </w:rPr>
              <w:t>Training should be undertaken on role commencement.</w:t>
            </w:r>
          </w:p>
          <w:p w14:paraId="47B103D7" w14:textId="18AAD451" w:rsidR="001A1F60" w:rsidRPr="00505D44" w:rsidRDefault="001A1F60" w:rsidP="001A1F60">
            <w:pPr>
              <w:rPr>
                <w:rFonts w:cstheme="minorHAnsi"/>
                <w:b/>
                <w:bCs/>
              </w:rPr>
            </w:pPr>
          </w:p>
        </w:tc>
        <w:tc>
          <w:tcPr>
            <w:tcW w:w="3686" w:type="dxa"/>
            <w:shd w:val="clear" w:color="auto" w:fill="D5DCE4" w:themeFill="text2" w:themeFillTint="33"/>
          </w:tcPr>
          <w:p w14:paraId="6CED18AF" w14:textId="77777777" w:rsidR="001A1F60" w:rsidRDefault="001A1F60" w:rsidP="001A1F60">
            <w:pPr>
              <w:rPr>
                <w:rFonts w:cstheme="minorHAnsi"/>
              </w:rPr>
            </w:pPr>
          </w:p>
          <w:p w14:paraId="5ED8D9A6" w14:textId="77777777" w:rsidR="001A1F60" w:rsidRPr="00344A73" w:rsidRDefault="00A615D8" w:rsidP="001A1F60">
            <w:pPr>
              <w:rPr>
                <w:rFonts w:cstheme="minorHAnsi"/>
              </w:rPr>
            </w:pPr>
            <w:hyperlink r:id="rId86" w:history="1">
              <w:r w:rsidR="001A1F60" w:rsidRPr="00344A73">
                <w:rPr>
                  <w:rStyle w:val="Hyperlink"/>
                  <w:rFonts w:cstheme="minorHAnsi"/>
                  <w:color w:val="auto"/>
                </w:rPr>
                <w:t>Managing poor performance</w:t>
              </w:r>
            </w:hyperlink>
          </w:p>
          <w:p w14:paraId="40229AAF" w14:textId="77777777" w:rsidR="001A1F60" w:rsidRPr="00A65245" w:rsidRDefault="001A1F60" w:rsidP="001A1F60">
            <w:pPr>
              <w:rPr>
                <w:rFonts w:cstheme="minorHAnsi"/>
              </w:rPr>
            </w:pPr>
          </w:p>
        </w:tc>
        <w:tc>
          <w:tcPr>
            <w:tcW w:w="2551" w:type="dxa"/>
            <w:shd w:val="clear" w:color="auto" w:fill="D5DCE4" w:themeFill="text2" w:themeFillTint="33"/>
          </w:tcPr>
          <w:p w14:paraId="0A94FC33" w14:textId="77777777" w:rsidR="001A1F60" w:rsidRPr="00BB5EC7" w:rsidRDefault="00A615D8" w:rsidP="001A1F60">
            <w:pPr>
              <w:rPr>
                <w:rFonts w:cstheme="minorHAnsi"/>
              </w:rPr>
            </w:pPr>
            <w:hyperlink r:id="rId87" w:history="1">
              <w:r w:rsidR="001A1F60" w:rsidRPr="00BB5EC7">
                <w:rPr>
                  <w:rStyle w:val="Hyperlink"/>
                  <w:rFonts w:cstheme="minorHAnsi"/>
                  <w:color w:val="auto"/>
                </w:rPr>
                <w:t>Delegation: achieving results through others</w:t>
              </w:r>
            </w:hyperlink>
          </w:p>
        </w:tc>
      </w:tr>
      <w:tr w:rsidR="001A1F60" w:rsidRPr="00A67D28" w14:paraId="3D70C773" w14:textId="77777777" w:rsidTr="00B813AE">
        <w:tc>
          <w:tcPr>
            <w:tcW w:w="4390" w:type="dxa"/>
            <w:shd w:val="clear" w:color="auto" w:fill="E7E6E6" w:themeFill="background2"/>
          </w:tcPr>
          <w:p w14:paraId="50049DBB" w14:textId="77777777" w:rsidR="001A1F60" w:rsidRPr="00A67D28" w:rsidRDefault="001A1F60" w:rsidP="001A1F60">
            <w:pPr>
              <w:rPr>
                <w:rFonts w:cstheme="minorHAnsi"/>
              </w:rPr>
            </w:pPr>
          </w:p>
        </w:tc>
        <w:tc>
          <w:tcPr>
            <w:tcW w:w="3685" w:type="dxa"/>
            <w:shd w:val="clear" w:color="auto" w:fill="E2EFD9" w:themeFill="accent6" w:themeFillTint="33"/>
          </w:tcPr>
          <w:p w14:paraId="597B0902" w14:textId="77777777" w:rsidR="001A1F60" w:rsidRPr="00994A66" w:rsidRDefault="001A1F60" w:rsidP="001A1F60">
            <w:pPr>
              <w:rPr>
                <w:rStyle w:val="Hyperlink"/>
                <w:color w:val="auto"/>
                <w:shd w:val="clear" w:color="auto" w:fill="E2EFD9" w:themeFill="accent6" w:themeFillTint="33"/>
              </w:rPr>
            </w:pPr>
            <w:r w:rsidRPr="00994A66">
              <w:rPr>
                <w:rStyle w:val="Hyperlink"/>
                <w:color w:val="auto"/>
                <w:shd w:val="clear" w:color="auto" w:fill="E2EFD9" w:themeFill="accent6" w:themeFillTint="33"/>
              </w:rPr>
              <w:t xml:space="preserve">IOSH </w:t>
            </w:r>
            <w:r>
              <w:rPr>
                <w:rStyle w:val="Hyperlink"/>
                <w:color w:val="auto"/>
                <w:shd w:val="clear" w:color="auto" w:fill="E2EFD9" w:themeFill="accent6" w:themeFillTint="33"/>
              </w:rPr>
              <w:t>3</w:t>
            </w:r>
            <w:r w:rsidRPr="00994A66">
              <w:rPr>
                <w:rStyle w:val="Hyperlink"/>
                <w:color w:val="auto"/>
                <w:shd w:val="clear" w:color="auto" w:fill="E2EFD9" w:themeFill="accent6" w:themeFillTint="33"/>
              </w:rPr>
              <w:t xml:space="preserve">-day </w:t>
            </w:r>
            <w:r>
              <w:rPr>
                <w:rStyle w:val="Hyperlink"/>
                <w:color w:val="auto"/>
                <w:shd w:val="clear" w:color="auto" w:fill="E2EFD9" w:themeFill="accent6" w:themeFillTint="33"/>
              </w:rPr>
              <w:t>Managing</w:t>
            </w:r>
            <w:r w:rsidRPr="00994A66">
              <w:rPr>
                <w:rStyle w:val="Hyperlink"/>
                <w:color w:val="auto"/>
                <w:shd w:val="clear" w:color="auto" w:fill="E2EFD9" w:themeFill="accent6" w:themeFillTint="33"/>
              </w:rPr>
              <w:t xml:space="preserve"> Safely </w:t>
            </w:r>
            <w:r>
              <w:rPr>
                <w:rStyle w:val="Hyperlink"/>
                <w:color w:val="auto"/>
                <w:shd w:val="clear" w:color="auto" w:fill="E2EFD9" w:themeFill="accent6" w:themeFillTint="33"/>
              </w:rPr>
              <w:t>(24 hours)</w:t>
            </w:r>
            <w:r w:rsidRPr="00994A66">
              <w:rPr>
                <w:rStyle w:val="Hyperlink"/>
                <w:color w:val="auto"/>
                <w:shd w:val="clear" w:color="auto" w:fill="E2EFD9" w:themeFill="accent6" w:themeFillTint="33"/>
              </w:rPr>
              <w:t xml:space="preserve"> (no refresher needed)</w:t>
            </w:r>
          </w:p>
          <w:p w14:paraId="6015881D" w14:textId="77777777" w:rsidR="001A1F60" w:rsidRDefault="001A1F60" w:rsidP="001A1F60">
            <w:pPr>
              <w:rPr>
                <w:sz w:val="20"/>
                <w:szCs w:val="20"/>
              </w:rPr>
            </w:pPr>
          </w:p>
          <w:p w14:paraId="35139A13" w14:textId="77777777" w:rsidR="001A1F60" w:rsidRDefault="001A1F60" w:rsidP="001A1F60">
            <w:pPr>
              <w:rPr>
                <w:rFonts w:cstheme="minorHAnsi"/>
                <w:b/>
                <w:bCs/>
              </w:rPr>
            </w:pPr>
            <w:r>
              <w:rPr>
                <w:rFonts w:cstheme="minorHAnsi"/>
                <w:b/>
                <w:bCs/>
              </w:rPr>
              <w:t xml:space="preserve">Book via Government Campus. </w:t>
            </w:r>
          </w:p>
          <w:p w14:paraId="4C0AA710" w14:textId="77777777" w:rsidR="001A1F60" w:rsidRDefault="00A615D8" w:rsidP="001A1F60">
            <w:hyperlink r:id="rId88" w:history="1">
              <w:r w:rsidR="001A1F60">
                <w:rPr>
                  <w:rStyle w:val="Hyperlink"/>
                </w:rPr>
                <w:t>Learning catalogue for the Civil Service – Civil Service Learning</w:t>
              </w:r>
            </w:hyperlink>
            <w:r w:rsidR="001A1F60">
              <w:t xml:space="preserve"> – Off the shelf training – see this link on how to book</w:t>
            </w:r>
          </w:p>
          <w:p w14:paraId="4FB7FAAF" w14:textId="77777777" w:rsidR="001A1F60" w:rsidRDefault="00A615D8" w:rsidP="001A1F60">
            <w:hyperlink r:id="rId89" w:history="1">
              <w:r w:rsidR="001A1F60">
                <w:rPr>
                  <w:rStyle w:val="Hyperlink"/>
                </w:rPr>
                <w:t>Overview of offer (civilservice.gov.uk)</w:t>
              </w:r>
            </w:hyperlink>
            <w:r w:rsidR="001A1F60">
              <w:t xml:space="preserve"> – H&amp;S training pages 698 - 704</w:t>
            </w:r>
          </w:p>
          <w:p w14:paraId="6018FEAA" w14:textId="77777777" w:rsidR="001A1F60" w:rsidRDefault="001A1F60" w:rsidP="001A1F60"/>
          <w:p w14:paraId="6835AAA5" w14:textId="39EE9999" w:rsidR="001A1F60" w:rsidRPr="00505D44" w:rsidRDefault="001A1F60" w:rsidP="001A1F60">
            <w:pPr>
              <w:rPr>
                <w:rFonts w:cstheme="minorHAnsi"/>
                <w:b/>
                <w:bCs/>
              </w:rPr>
            </w:pPr>
            <w:r w:rsidRPr="004E7692">
              <w:rPr>
                <w:rFonts w:eastAsia="Times New Roman"/>
                <w:lang w:eastAsia="en-GB"/>
              </w:rPr>
              <w:t xml:space="preserve">To be completed </w:t>
            </w:r>
            <w:r w:rsidRPr="004E7692">
              <w:rPr>
                <w:rFonts w:eastAsia="Times New Roman"/>
                <w:b/>
                <w:bCs/>
                <w:lang w:eastAsia="en-GB"/>
              </w:rPr>
              <w:t xml:space="preserve">within </w:t>
            </w:r>
            <w:r>
              <w:rPr>
                <w:rFonts w:eastAsia="Times New Roman"/>
                <w:b/>
                <w:bCs/>
                <w:lang w:eastAsia="en-GB"/>
              </w:rPr>
              <w:t xml:space="preserve">3 </w:t>
            </w:r>
            <w:r w:rsidRPr="004E7692">
              <w:rPr>
                <w:rFonts w:eastAsia="Times New Roman"/>
                <w:b/>
                <w:bCs/>
                <w:lang w:eastAsia="en-GB"/>
              </w:rPr>
              <w:t>months of being in post.</w:t>
            </w:r>
          </w:p>
        </w:tc>
        <w:tc>
          <w:tcPr>
            <w:tcW w:w="3686" w:type="dxa"/>
            <w:shd w:val="clear" w:color="auto" w:fill="D5DCE4" w:themeFill="text2" w:themeFillTint="33"/>
          </w:tcPr>
          <w:p w14:paraId="0D9F0D19" w14:textId="77777777" w:rsidR="001A1F60" w:rsidRDefault="001A1F60" w:rsidP="001A1F60">
            <w:r w:rsidRPr="00DE0C43">
              <w:t>Commercial Awareness</w:t>
            </w:r>
            <w:r>
              <w:t xml:space="preserve"> </w:t>
            </w:r>
          </w:p>
          <w:p w14:paraId="29C62EC8" w14:textId="77777777" w:rsidR="001A1F60" w:rsidRDefault="001A1F60" w:rsidP="001A1F60"/>
          <w:p w14:paraId="534D3F8F" w14:textId="411A1C73" w:rsidR="001A1F60" w:rsidRPr="00344A73" w:rsidRDefault="001A1F60" w:rsidP="001A1F60">
            <w:pPr>
              <w:rPr>
                <w:rFonts w:cstheme="minorHAnsi"/>
              </w:rPr>
            </w:pPr>
            <w:r w:rsidRPr="00D562D3">
              <w:t>Under development in collaboration with MoJ Commercial &amp; Contract Management Directorate</w:t>
            </w:r>
            <w:r w:rsidRPr="00344A73">
              <w:rPr>
                <w:rFonts w:cstheme="minorHAnsi"/>
              </w:rPr>
              <w:t xml:space="preserve"> </w:t>
            </w:r>
          </w:p>
          <w:p w14:paraId="558C3308" w14:textId="77777777" w:rsidR="001A1F60" w:rsidRPr="00A67D28" w:rsidRDefault="001A1F60" w:rsidP="001A1F60">
            <w:pPr>
              <w:rPr>
                <w:rFonts w:cstheme="minorHAnsi"/>
              </w:rPr>
            </w:pPr>
          </w:p>
        </w:tc>
        <w:tc>
          <w:tcPr>
            <w:tcW w:w="2551" w:type="dxa"/>
            <w:shd w:val="clear" w:color="auto" w:fill="D5DCE4" w:themeFill="text2" w:themeFillTint="33"/>
          </w:tcPr>
          <w:p w14:paraId="7E8E8AD3" w14:textId="77777777" w:rsidR="001A1F60" w:rsidRPr="00BB5EC7" w:rsidRDefault="00A615D8" w:rsidP="001A1F60">
            <w:pPr>
              <w:rPr>
                <w:rFonts w:cstheme="minorHAnsi"/>
              </w:rPr>
            </w:pPr>
            <w:hyperlink r:id="rId90" w:history="1">
              <w:r w:rsidR="001A1F60" w:rsidRPr="00BB5EC7">
                <w:rPr>
                  <w:rStyle w:val="Hyperlink"/>
                  <w:rFonts w:cstheme="minorHAnsi"/>
                  <w:color w:val="auto"/>
                </w:rPr>
                <w:t>Communicating change workbook</w:t>
              </w:r>
            </w:hyperlink>
          </w:p>
        </w:tc>
      </w:tr>
      <w:tr w:rsidR="001A1F60" w:rsidRPr="00A67D28" w14:paraId="15D71E23" w14:textId="77777777" w:rsidTr="00B813AE">
        <w:tc>
          <w:tcPr>
            <w:tcW w:w="4390" w:type="dxa"/>
            <w:shd w:val="clear" w:color="auto" w:fill="E7E6E6" w:themeFill="background2"/>
          </w:tcPr>
          <w:p w14:paraId="6459EE12" w14:textId="77777777" w:rsidR="001A1F60" w:rsidRPr="00A67D28" w:rsidRDefault="001A1F60" w:rsidP="001A1F60">
            <w:pPr>
              <w:rPr>
                <w:rFonts w:cstheme="minorHAnsi"/>
              </w:rPr>
            </w:pPr>
          </w:p>
        </w:tc>
        <w:tc>
          <w:tcPr>
            <w:tcW w:w="3685" w:type="dxa"/>
            <w:shd w:val="clear" w:color="auto" w:fill="E7E6E6" w:themeFill="background2"/>
          </w:tcPr>
          <w:p w14:paraId="690F139C" w14:textId="77777777" w:rsidR="001A1F60" w:rsidRPr="00A67D28" w:rsidRDefault="001A1F60" w:rsidP="001A1F60">
            <w:pPr>
              <w:rPr>
                <w:rFonts w:cstheme="minorHAnsi"/>
              </w:rPr>
            </w:pPr>
          </w:p>
        </w:tc>
        <w:tc>
          <w:tcPr>
            <w:tcW w:w="3686" w:type="dxa"/>
            <w:shd w:val="clear" w:color="auto" w:fill="D5DCE4" w:themeFill="text2" w:themeFillTint="33"/>
          </w:tcPr>
          <w:p w14:paraId="3BE9EAFF" w14:textId="77777777" w:rsidR="001A1F60" w:rsidRPr="003B08A0" w:rsidRDefault="001A1F60" w:rsidP="001A1F60">
            <w:pPr>
              <w:rPr>
                <w:rFonts w:cstheme="minorHAnsi"/>
                <w:color w:val="000000" w:themeColor="text1"/>
              </w:rPr>
            </w:pPr>
            <w:r w:rsidRPr="00434B23">
              <w:rPr>
                <w:rFonts w:cstheme="minorHAnsi"/>
                <w:color w:val="000000" w:themeColor="text1"/>
              </w:rPr>
              <w:t>County Lines</w:t>
            </w:r>
            <w:r>
              <w:rPr>
                <w:rFonts w:cstheme="minorHAnsi"/>
                <w:color w:val="000000" w:themeColor="text1"/>
              </w:rPr>
              <w:t xml:space="preserve"> </w:t>
            </w:r>
            <w:r w:rsidRPr="00372E9C">
              <w:rPr>
                <w:rFonts w:cstheme="minorHAnsi"/>
                <w:b/>
                <w:bCs/>
                <w:color w:val="000000" w:themeColor="text1"/>
              </w:rPr>
              <w:t>(coming soon)</w:t>
            </w:r>
          </w:p>
          <w:p w14:paraId="17E918B3" w14:textId="77777777" w:rsidR="001A1F60" w:rsidRDefault="001A1F60" w:rsidP="001A1F60">
            <w:pPr>
              <w:rPr>
                <w:rFonts w:cstheme="minorHAnsi"/>
              </w:rPr>
            </w:pPr>
          </w:p>
          <w:p w14:paraId="64653942" w14:textId="77777777" w:rsidR="001A1F60" w:rsidRDefault="001A1F60" w:rsidP="001A1F60">
            <w:pPr>
              <w:rPr>
                <w:rFonts w:cstheme="minorHAnsi"/>
              </w:rPr>
            </w:pPr>
            <w:r>
              <w:rPr>
                <w:rFonts w:cstheme="minorHAnsi"/>
              </w:rPr>
              <w:t xml:space="preserve">A commission has been made for a Community Payback specific learning product. A 7 min briefing is available for the interim. </w:t>
            </w:r>
          </w:p>
          <w:p w14:paraId="1A527597" w14:textId="77777777" w:rsidR="001A1F60" w:rsidRDefault="001A1F60" w:rsidP="001A1F60">
            <w:pPr>
              <w:rPr>
                <w:rFonts w:cstheme="minorHAnsi"/>
              </w:rPr>
            </w:pPr>
          </w:p>
          <w:p w14:paraId="6875E8CF" w14:textId="77777777" w:rsidR="001A1F60" w:rsidRPr="003B08A0" w:rsidRDefault="00A615D8" w:rsidP="001A1F60">
            <w:pPr>
              <w:rPr>
                <w:rFonts w:cstheme="minorHAnsi"/>
                <w:color w:val="000000" w:themeColor="text1"/>
              </w:rPr>
            </w:pPr>
            <w:hyperlink r:id="rId91" w:history="1">
              <w:r w:rsidR="001A1F60" w:rsidRPr="00F14C0C">
                <w:rPr>
                  <w:rStyle w:val="Hyperlink"/>
                  <w:rFonts w:cstheme="minorHAnsi"/>
                </w:rPr>
                <w:t>7 min briefing: criminal exploitation and county lines</w:t>
              </w:r>
            </w:hyperlink>
          </w:p>
          <w:p w14:paraId="0270372B" w14:textId="400C0A51" w:rsidR="001A1F60" w:rsidRPr="00344A73" w:rsidRDefault="001A1F60" w:rsidP="001A1F60">
            <w:pPr>
              <w:rPr>
                <w:rFonts w:cstheme="minorHAnsi"/>
              </w:rPr>
            </w:pPr>
          </w:p>
        </w:tc>
        <w:tc>
          <w:tcPr>
            <w:tcW w:w="2551" w:type="dxa"/>
            <w:shd w:val="clear" w:color="auto" w:fill="D5DCE4" w:themeFill="text2" w:themeFillTint="33"/>
          </w:tcPr>
          <w:p w14:paraId="26012AE3" w14:textId="77777777" w:rsidR="001A1F60" w:rsidRPr="00BB5EC7" w:rsidRDefault="00A615D8" w:rsidP="001A1F60">
            <w:pPr>
              <w:rPr>
                <w:rFonts w:cstheme="minorHAnsi"/>
              </w:rPr>
            </w:pPr>
            <w:hyperlink r:id="rId92" w:history="1">
              <w:r w:rsidR="001A1F60" w:rsidRPr="00BB5EC7">
                <w:rPr>
                  <w:rStyle w:val="Hyperlink"/>
                  <w:rFonts w:cstheme="minorHAnsi"/>
                  <w:color w:val="auto"/>
                </w:rPr>
                <w:t>5 awesome ways to give feedback to your team</w:t>
              </w:r>
            </w:hyperlink>
          </w:p>
        </w:tc>
      </w:tr>
      <w:tr w:rsidR="001A1F60" w:rsidRPr="00A67D28" w14:paraId="6E4FBE37" w14:textId="77777777" w:rsidTr="00B813AE">
        <w:tc>
          <w:tcPr>
            <w:tcW w:w="4390" w:type="dxa"/>
            <w:shd w:val="clear" w:color="auto" w:fill="E7E6E6" w:themeFill="background2"/>
          </w:tcPr>
          <w:p w14:paraId="7440F995" w14:textId="77777777" w:rsidR="001A1F60" w:rsidRPr="00A67D28" w:rsidRDefault="001A1F60" w:rsidP="001A1F60">
            <w:pPr>
              <w:rPr>
                <w:rFonts w:cstheme="minorHAnsi"/>
              </w:rPr>
            </w:pPr>
          </w:p>
        </w:tc>
        <w:tc>
          <w:tcPr>
            <w:tcW w:w="3685" w:type="dxa"/>
            <w:shd w:val="clear" w:color="auto" w:fill="E7E6E6" w:themeFill="background2"/>
          </w:tcPr>
          <w:p w14:paraId="7BB3B3C0" w14:textId="77777777" w:rsidR="001A1F60" w:rsidRPr="00A67D28" w:rsidRDefault="001A1F60" w:rsidP="001A1F60">
            <w:pPr>
              <w:rPr>
                <w:rFonts w:cstheme="minorHAnsi"/>
              </w:rPr>
            </w:pPr>
          </w:p>
        </w:tc>
        <w:tc>
          <w:tcPr>
            <w:tcW w:w="3686" w:type="dxa"/>
            <w:shd w:val="clear" w:color="auto" w:fill="D5DCE4" w:themeFill="text2" w:themeFillTint="33"/>
          </w:tcPr>
          <w:p w14:paraId="6E044D17" w14:textId="6F0BBC9E" w:rsidR="001A1F60" w:rsidRPr="00935106" w:rsidRDefault="001A1F60" w:rsidP="001A1F60">
            <w:r w:rsidRPr="00DE0C43">
              <w:t xml:space="preserve">Gangs Awareness </w:t>
            </w:r>
            <w:r w:rsidRPr="00800FEC">
              <w:rPr>
                <w:b/>
                <w:bCs/>
              </w:rPr>
              <w:t>(coming soon)</w:t>
            </w:r>
          </w:p>
          <w:p w14:paraId="368E3B34" w14:textId="77777777" w:rsidR="001A1F60" w:rsidRDefault="001A1F60" w:rsidP="001A1F60"/>
          <w:p w14:paraId="01D8210D" w14:textId="09821947" w:rsidR="001A1F60" w:rsidRDefault="001A1F60" w:rsidP="001A1F60">
            <w:pPr>
              <w:rPr>
                <w:rFonts w:cstheme="minorHAnsi"/>
                <w:color w:val="FF0000"/>
              </w:rPr>
            </w:pPr>
            <w:r>
              <w:t>To be undertaken where identified as helpful learning for staff working in regions/parts of regions affected by gang culture</w:t>
            </w:r>
          </w:p>
          <w:p w14:paraId="5B78A1A0" w14:textId="77777777" w:rsidR="001A1F60" w:rsidRPr="00A67D28" w:rsidRDefault="001A1F60" w:rsidP="001A1F60">
            <w:pPr>
              <w:rPr>
                <w:rFonts w:cstheme="minorHAnsi"/>
              </w:rPr>
            </w:pPr>
          </w:p>
        </w:tc>
        <w:tc>
          <w:tcPr>
            <w:tcW w:w="2551" w:type="dxa"/>
            <w:shd w:val="clear" w:color="auto" w:fill="D5DCE4" w:themeFill="text2" w:themeFillTint="33"/>
          </w:tcPr>
          <w:p w14:paraId="3DDD4FEB" w14:textId="77777777" w:rsidR="001A1F60" w:rsidRPr="00BB5EC7" w:rsidRDefault="00A615D8" w:rsidP="001A1F60">
            <w:pPr>
              <w:rPr>
                <w:rFonts w:cstheme="minorHAnsi"/>
              </w:rPr>
            </w:pPr>
            <w:hyperlink r:id="rId93" w:history="1">
              <w:r w:rsidR="001A1F60" w:rsidRPr="00BB5EC7">
                <w:rPr>
                  <w:rStyle w:val="Hyperlink"/>
                  <w:rFonts w:cstheme="minorHAnsi"/>
                  <w:color w:val="auto"/>
                </w:rPr>
                <w:t>Conducting high quality conversations</w:t>
              </w:r>
            </w:hyperlink>
          </w:p>
        </w:tc>
      </w:tr>
      <w:tr w:rsidR="001A1F60" w:rsidRPr="00A67D28" w14:paraId="1887495F" w14:textId="77777777" w:rsidTr="00B813AE">
        <w:tc>
          <w:tcPr>
            <w:tcW w:w="4390" w:type="dxa"/>
            <w:shd w:val="clear" w:color="auto" w:fill="E7E6E6" w:themeFill="background2"/>
          </w:tcPr>
          <w:p w14:paraId="36CD7816" w14:textId="77777777" w:rsidR="001A1F60" w:rsidRPr="00A67D28" w:rsidRDefault="001A1F60" w:rsidP="001A1F60">
            <w:pPr>
              <w:rPr>
                <w:rFonts w:cstheme="minorHAnsi"/>
              </w:rPr>
            </w:pPr>
          </w:p>
        </w:tc>
        <w:tc>
          <w:tcPr>
            <w:tcW w:w="3685" w:type="dxa"/>
            <w:shd w:val="clear" w:color="auto" w:fill="E7E6E6" w:themeFill="background2"/>
          </w:tcPr>
          <w:p w14:paraId="0384BE0F" w14:textId="77777777" w:rsidR="001A1F60" w:rsidRPr="00A67D28" w:rsidRDefault="001A1F60" w:rsidP="001A1F60">
            <w:pPr>
              <w:rPr>
                <w:rFonts w:cstheme="minorHAnsi"/>
              </w:rPr>
            </w:pPr>
          </w:p>
        </w:tc>
        <w:tc>
          <w:tcPr>
            <w:tcW w:w="3686" w:type="dxa"/>
            <w:shd w:val="clear" w:color="auto" w:fill="D5DCE4" w:themeFill="text2" w:themeFillTint="33"/>
          </w:tcPr>
          <w:p w14:paraId="2AEDE283" w14:textId="77777777" w:rsidR="001A1F60" w:rsidRPr="00344A73" w:rsidRDefault="00A615D8" w:rsidP="001A1F60">
            <w:pPr>
              <w:rPr>
                <w:rFonts w:cstheme="minorHAnsi"/>
                <w:u w:val="single"/>
              </w:rPr>
            </w:pPr>
            <w:hyperlink r:id="rId94" w:history="1">
              <w:r w:rsidR="001A1F60" w:rsidRPr="004A5D96">
                <w:rPr>
                  <w:rStyle w:val="Hyperlink"/>
                  <w:rFonts w:cstheme="minorHAnsi"/>
                  <w:color w:val="auto"/>
                </w:rPr>
                <w:t>Having difficult conversations (9 mins)</w:t>
              </w:r>
            </w:hyperlink>
          </w:p>
          <w:p w14:paraId="167C05AA" w14:textId="77777777" w:rsidR="001A1F60" w:rsidRPr="00DE0C43" w:rsidRDefault="001A1F60" w:rsidP="001A1F60"/>
        </w:tc>
        <w:tc>
          <w:tcPr>
            <w:tcW w:w="2551" w:type="dxa"/>
            <w:shd w:val="clear" w:color="auto" w:fill="E7E6E6" w:themeFill="background2"/>
          </w:tcPr>
          <w:p w14:paraId="2EF217C9" w14:textId="77777777" w:rsidR="001A1F60" w:rsidRDefault="001A1F60" w:rsidP="001A1F60"/>
        </w:tc>
      </w:tr>
      <w:tr w:rsidR="001A1F60" w:rsidRPr="00A67D28" w14:paraId="6D40C82F" w14:textId="77777777" w:rsidTr="00B813AE">
        <w:tc>
          <w:tcPr>
            <w:tcW w:w="4390" w:type="dxa"/>
            <w:shd w:val="clear" w:color="auto" w:fill="E7E6E6" w:themeFill="background2"/>
          </w:tcPr>
          <w:p w14:paraId="42A71EB2" w14:textId="77777777" w:rsidR="001A1F60" w:rsidRPr="00A67D28" w:rsidRDefault="001A1F60" w:rsidP="001A1F60">
            <w:pPr>
              <w:rPr>
                <w:rFonts w:cstheme="minorHAnsi"/>
              </w:rPr>
            </w:pPr>
          </w:p>
        </w:tc>
        <w:tc>
          <w:tcPr>
            <w:tcW w:w="3685" w:type="dxa"/>
            <w:shd w:val="clear" w:color="auto" w:fill="E7E6E6" w:themeFill="background2"/>
          </w:tcPr>
          <w:p w14:paraId="205168D5" w14:textId="77777777" w:rsidR="001A1F60" w:rsidRPr="00A67D28" w:rsidRDefault="001A1F60" w:rsidP="001A1F60">
            <w:pPr>
              <w:rPr>
                <w:rFonts w:cstheme="minorHAnsi"/>
              </w:rPr>
            </w:pPr>
          </w:p>
        </w:tc>
        <w:tc>
          <w:tcPr>
            <w:tcW w:w="3686" w:type="dxa"/>
            <w:shd w:val="clear" w:color="auto" w:fill="E2EFD9" w:themeFill="accent6" w:themeFillTint="33"/>
          </w:tcPr>
          <w:p w14:paraId="694C91EE" w14:textId="7731D38B" w:rsidR="001A1F60" w:rsidRDefault="001A1F60" w:rsidP="001A1F60">
            <w:pPr>
              <w:rPr>
                <w:u w:val="single"/>
              </w:rPr>
            </w:pPr>
            <w:r w:rsidRPr="00677134">
              <w:rPr>
                <w:u w:val="single"/>
              </w:rPr>
              <w:t>HSF CP Safe Induction Handbook</w:t>
            </w:r>
            <w:r>
              <w:rPr>
                <w:u w:val="single"/>
              </w:rPr>
              <w:t xml:space="preserve"> (self-study) </w:t>
            </w:r>
            <w:r w:rsidRPr="00372E9C">
              <w:rPr>
                <w:rFonts w:cstheme="minorHAnsi"/>
                <w:b/>
                <w:bCs/>
                <w:color w:val="000000" w:themeColor="text1"/>
              </w:rPr>
              <w:t xml:space="preserve">(coming </w:t>
            </w:r>
            <w:r>
              <w:rPr>
                <w:rFonts w:cstheme="minorHAnsi"/>
                <w:b/>
                <w:bCs/>
                <w:color w:val="000000" w:themeColor="text1"/>
              </w:rPr>
              <w:t>soon)</w:t>
            </w:r>
          </w:p>
          <w:p w14:paraId="3987562A" w14:textId="77777777" w:rsidR="001A1F60" w:rsidRPr="008F686E" w:rsidRDefault="001A1F60" w:rsidP="001A1F60">
            <w:pPr>
              <w:rPr>
                <w:rFonts w:eastAsia="Times New Roman"/>
                <w:lang w:eastAsia="en-GB"/>
              </w:rPr>
            </w:pPr>
            <w:r w:rsidRPr="008F686E">
              <w:rPr>
                <w:rFonts w:eastAsia="Times New Roman"/>
                <w:lang w:eastAsia="en-GB"/>
              </w:rPr>
              <w:t>Immediate. Can be delivered as self-study before commencing role</w:t>
            </w:r>
          </w:p>
          <w:p w14:paraId="18016905" w14:textId="77777777" w:rsidR="001A1F60" w:rsidRDefault="001A1F60" w:rsidP="001A1F60">
            <w:pPr>
              <w:rPr>
                <w:rFonts w:eastAsia="Times New Roman"/>
                <w:lang w:eastAsia="en-GB"/>
              </w:rPr>
            </w:pPr>
            <w:r w:rsidRPr="004E7692">
              <w:rPr>
                <w:rFonts w:eastAsia="Times New Roman"/>
                <w:lang w:eastAsia="en-GB"/>
              </w:rPr>
              <w:t xml:space="preserve">In-house </w:t>
            </w:r>
            <w:r>
              <w:rPr>
                <w:rFonts w:eastAsia="Times New Roman"/>
                <w:lang w:eastAsia="en-GB"/>
              </w:rPr>
              <w:t>handbook</w:t>
            </w:r>
            <w:r w:rsidRPr="004E7692">
              <w:rPr>
                <w:rFonts w:eastAsia="Times New Roman"/>
                <w:lang w:eastAsia="en-GB"/>
              </w:rPr>
              <w:t xml:space="preserve"> developed by National H&amp;S Team.</w:t>
            </w:r>
          </w:p>
          <w:p w14:paraId="09269D8A" w14:textId="77777777" w:rsidR="001A1F60" w:rsidRDefault="001A1F60" w:rsidP="001A1F60">
            <w:pPr>
              <w:rPr>
                <w:rFonts w:eastAsia="Times New Roman"/>
                <w:lang w:eastAsia="en-GB"/>
              </w:rPr>
            </w:pPr>
          </w:p>
          <w:p w14:paraId="6E2F88DF" w14:textId="29767DDE" w:rsidR="001A1F60" w:rsidRDefault="001A1F60" w:rsidP="001A1F60">
            <w:r w:rsidRPr="001E0FB4">
              <w:rPr>
                <w:rFonts w:eastAsia="Times New Roman"/>
                <w:lang w:eastAsia="en-GB"/>
              </w:rPr>
              <w:t>The handbook goes beyond the generic basic general CSL induction course and can be a constant HSF CP reminder of good practice kept close by</w:t>
            </w:r>
            <w:r>
              <w:rPr>
                <w:rFonts w:eastAsia="Times New Roman"/>
                <w:lang w:eastAsia="en-GB"/>
              </w:rPr>
              <w:t>.</w:t>
            </w:r>
          </w:p>
        </w:tc>
        <w:tc>
          <w:tcPr>
            <w:tcW w:w="2551" w:type="dxa"/>
            <w:shd w:val="clear" w:color="auto" w:fill="E7E6E6" w:themeFill="background2"/>
          </w:tcPr>
          <w:p w14:paraId="30A2B685" w14:textId="77777777" w:rsidR="001A1F60" w:rsidRDefault="001A1F60" w:rsidP="001A1F60"/>
        </w:tc>
      </w:tr>
    </w:tbl>
    <w:p w14:paraId="044127A4" w14:textId="77777777" w:rsidR="00EF4C83" w:rsidRPr="00A67D28" w:rsidRDefault="00EF4C83" w:rsidP="00EF4C83">
      <w:pPr>
        <w:rPr>
          <w:rFonts w:cstheme="minorHAnsi"/>
        </w:rPr>
      </w:pPr>
    </w:p>
    <w:p w14:paraId="1400B93E" w14:textId="77777777" w:rsidR="00774279" w:rsidRPr="007C0B10" w:rsidRDefault="00774279" w:rsidP="0012784F">
      <w:pPr>
        <w:spacing w:before="120" w:after="120"/>
        <w:rPr>
          <w:rFonts w:ascii="Arial" w:hAnsi="Arial" w:cs="Arial"/>
        </w:rPr>
      </w:pPr>
    </w:p>
    <w:sectPr w:rsidR="00774279" w:rsidRPr="007C0B10" w:rsidSect="00F9459B">
      <w:pgSz w:w="16838" w:h="11906" w:orient="landscape"/>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FA672" w14:textId="77777777" w:rsidR="00D42264" w:rsidRDefault="00D42264" w:rsidP="00E3101D">
      <w:pPr>
        <w:spacing w:after="0" w:line="240" w:lineRule="auto"/>
      </w:pPr>
      <w:r>
        <w:separator/>
      </w:r>
    </w:p>
  </w:endnote>
  <w:endnote w:type="continuationSeparator" w:id="0">
    <w:p w14:paraId="1EAE1BAB" w14:textId="77777777" w:rsidR="00D42264" w:rsidRDefault="00D42264" w:rsidP="00E31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609873"/>
      <w:docPartObj>
        <w:docPartGallery w:val="Page Numbers (Bottom of Page)"/>
        <w:docPartUnique/>
      </w:docPartObj>
    </w:sdtPr>
    <w:sdtEndPr>
      <w:rPr>
        <w:noProof/>
      </w:rPr>
    </w:sdtEndPr>
    <w:sdtContent>
      <w:p w14:paraId="5B79C34F" w14:textId="77777777" w:rsidR="00D42264" w:rsidRDefault="00D422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468510" w14:textId="77777777" w:rsidR="00D42264" w:rsidRDefault="00D42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3EC64" w14:textId="77777777" w:rsidR="00D42264" w:rsidRDefault="00D42264" w:rsidP="00E3101D">
      <w:pPr>
        <w:spacing w:after="0" w:line="240" w:lineRule="auto"/>
      </w:pPr>
      <w:r>
        <w:separator/>
      </w:r>
    </w:p>
  </w:footnote>
  <w:footnote w:type="continuationSeparator" w:id="0">
    <w:p w14:paraId="7D177E07" w14:textId="77777777" w:rsidR="00D42264" w:rsidRDefault="00D42264" w:rsidP="00E31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0EE8"/>
    <w:multiLevelType w:val="hybridMultilevel"/>
    <w:tmpl w:val="F4FAC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10628"/>
    <w:multiLevelType w:val="hybridMultilevel"/>
    <w:tmpl w:val="D892F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63953"/>
    <w:multiLevelType w:val="hybridMultilevel"/>
    <w:tmpl w:val="012C2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82BE1"/>
    <w:multiLevelType w:val="hybridMultilevel"/>
    <w:tmpl w:val="22488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115E02"/>
    <w:multiLevelType w:val="hybridMultilevel"/>
    <w:tmpl w:val="8A58E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529BE"/>
    <w:multiLevelType w:val="hybridMultilevel"/>
    <w:tmpl w:val="AEEAB336"/>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6" w15:restartNumberingAfterBreak="0">
    <w:nsid w:val="268037A5"/>
    <w:multiLevelType w:val="hybridMultilevel"/>
    <w:tmpl w:val="6A801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29432904"/>
    <w:multiLevelType w:val="hybridMultilevel"/>
    <w:tmpl w:val="5454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610CDD"/>
    <w:multiLevelType w:val="hybridMultilevel"/>
    <w:tmpl w:val="5C301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DE229B"/>
    <w:multiLevelType w:val="hybridMultilevel"/>
    <w:tmpl w:val="BBE8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8D56B2"/>
    <w:multiLevelType w:val="hybridMultilevel"/>
    <w:tmpl w:val="F244D870"/>
    <w:lvl w:ilvl="0" w:tplc="768C5DDA">
      <w:start w:val="8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3067A0"/>
    <w:multiLevelType w:val="hybridMultilevel"/>
    <w:tmpl w:val="E026A864"/>
    <w:lvl w:ilvl="0" w:tplc="A8FA2C96">
      <w:start w:val="8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6045A2"/>
    <w:multiLevelType w:val="hybridMultilevel"/>
    <w:tmpl w:val="2E085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F459A"/>
    <w:multiLevelType w:val="hybridMultilevel"/>
    <w:tmpl w:val="AF749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F30065"/>
    <w:multiLevelType w:val="hybridMultilevel"/>
    <w:tmpl w:val="7F96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E1D5E"/>
    <w:multiLevelType w:val="hybridMultilevel"/>
    <w:tmpl w:val="D0E81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962E1C"/>
    <w:multiLevelType w:val="hybridMultilevel"/>
    <w:tmpl w:val="7A72F814"/>
    <w:lvl w:ilvl="0" w:tplc="61E61148">
      <w:start w:val="8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B57E4B"/>
    <w:multiLevelType w:val="hybridMultilevel"/>
    <w:tmpl w:val="9E580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602B5C"/>
    <w:multiLevelType w:val="hybridMultilevel"/>
    <w:tmpl w:val="BDE2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A51B82"/>
    <w:multiLevelType w:val="hybridMultilevel"/>
    <w:tmpl w:val="1DB2A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654E31"/>
    <w:multiLevelType w:val="hybridMultilevel"/>
    <w:tmpl w:val="F6502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A33033"/>
    <w:multiLevelType w:val="hybridMultilevel"/>
    <w:tmpl w:val="25F0B192"/>
    <w:lvl w:ilvl="0" w:tplc="FDDA4734">
      <w:start w:val="8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4A3738"/>
    <w:multiLevelType w:val="hybridMultilevel"/>
    <w:tmpl w:val="530E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A610BD"/>
    <w:multiLevelType w:val="hybridMultilevel"/>
    <w:tmpl w:val="8A741BD8"/>
    <w:lvl w:ilvl="0" w:tplc="055E361E">
      <w:start w:val="8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3E1F5F"/>
    <w:multiLevelType w:val="hybridMultilevel"/>
    <w:tmpl w:val="788AC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C32300"/>
    <w:multiLevelType w:val="hybridMultilevel"/>
    <w:tmpl w:val="C2561384"/>
    <w:lvl w:ilvl="0" w:tplc="08090001">
      <w:start w:val="1"/>
      <w:numFmt w:val="bullet"/>
      <w:lvlText w:val=""/>
      <w:lvlJc w:val="left"/>
      <w:pPr>
        <w:ind w:left="357" w:hanging="360"/>
      </w:pPr>
      <w:rPr>
        <w:rFonts w:ascii="Symbol" w:hAnsi="Symbol" w:hint="default"/>
      </w:rPr>
    </w:lvl>
    <w:lvl w:ilvl="1" w:tplc="08090003">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26" w15:restartNumberingAfterBreak="0">
    <w:nsid w:val="5E386772"/>
    <w:multiLevelType w:val="hybridMultilevel"/>
    <w:tmpl w:val="B5E00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A8686F"/>
    <w:multiLevelType w:val="hybridMultilevel"/>
    <w:tmpl w:val="59B03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8F50CF"/>
    <w:multiLevelType w:val="hybridMultilevel"/>
    <w:tmpl w:val="AD843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7F3F18"/>
    <w:multiLevelType w:val="hybridMultilevel"/>
    <w:tmpl w:val="708C4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8816472"/>
    <w:multiLevelType w:val="hybridMultilevel"/>
    <w:tmpl w:val="7D886B62"/>
    <w:lvl w:ilvl="0" w:tplc="08090001">
      <w:start w:val="1"/>
      <w:numFmt w:val="bullet"/>
      <w:lvlText w:val=""/>
      <w:lvlJc w:val="left"/>
      <w:pPr>
        <w:ind w:left="357" w:hanging="360"/>
      </w:pPr>
      <w:rPr>
        <w:rFonts w:ascii="Symbol" w:hAnsi="Symbol" w:hint="default"/>
      </w:rPr>
    </w:lvl>
    <w:lvl w:ilvl="1" w:tplc="0809000B">
      <w:start w:val="1"/>
      <w:numFmt w:val="bullet"/>
      <w:lvlText w:val=""/>
      <w:lvlJc w:val="left"/>
      <w:pPr>
        <w:ind w:left="1077" w:hanging="360"/>
      </w:pPr>
      <w:rPr>
        <w:rFonts w:ascii="Wingdings" w:hAnsi="Wingdings"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31" w15:restartNumberingAfterBreak="0">
    <w:nsid w:val="6D285E30"/>
    <w:multiLevelType w:val="hybridMultilevel"/>
    <w:tmpl w:val="2A80C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E5D4707"/>
    <w:multiLevelType w:val="hybridMultilevel"/>
    <w:tmpl w:val="83722876"/>
    <w:lvl w:ilvl="0" w:tplc="1DC42A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E937C5"/>
    <w:multiLevelType w:val="hybridMultilevel"/>
    <w:tmpl w:val="5A92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DA3412"/>
    <w:multiLevelType w:val="hybridMultilevel"/>
    <w:tmpl w:val="916EC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FC32DC"/>
    <w:multiLevelType w:val="hybridMultilevel"/>
    <w:tmpl w:val="75E09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1E0D51"/>
    <w:multiLevelType w:val="hybridMultilevel"/>
    <w:tmpl w:val="0BF4EEE6"/>
    <w:lvl w:ilvl="0" w:tplc="3BEE62C2">
      <w:start w:val="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1A5013"/>
    <w:multiLevelType w:val="hybridMultilevel"/>
    <w:tmpl w:val="3F9CA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6134ED"/>
    <w:multiLevelType w:val="hybridMultilevel"/>
    <w:tmpl w:val="5B9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BA1D8A"/>
    <w:multiLevelType w:val="hybridMultilevel"/>
    <w:tmpl w:val="FC144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27"/>
  </w:num>
  <w:num w:numId="3">
    <w:abstractNumId w:val="15"/>
  </w:num>
  <w:num w:numId="4">
    <w:abstractNumId w:val="14"/>
  </w:num>
  <w:num w:numId="5">
    <w:abstractNumId w:val="9"/>
  </w:num>
  <w:num w:numId="6">
    <w:abstractNumId w:val="2"/>
  </w:num>
  <w:num w:numId="7">
    <w:abstractNumId w:val="38"/>
  </w:num>
  <w:num w:numId="8">
    <w:abstractNumId w:val="25"/>
  </w:num>
  <w:num w:numId="9">
    <w:abstractNumId w:val="1"/>
  </w:num>
  <w:num w:numId="10">
    <w:abstractNumId w:val="13"/>
  </w:num>
  <w:num w:numId="11">
    <w:abstractNumId w:val="33"/>
  </w:num>
  <w:num w:numId="12">
    <w:abstractNumId w:val="12"/>
  </w:num>
  <w:num w:numId="13">
    <w:abstractNumId w:val="4"/>
  </w:num>
  <w:num w:numId="14">
    <w:abstractNumId w:val="24"/>
  </w:num>
  <w:num w:numId="15">
    <w:abstractNumId w:val="17"/>
  </w:num>
  <w:num w:numId="16">
    <w:abstractNumId w:val="0"/>
  </w:num>
  <w:num w:numId="17">
    <w:abstractNumId w:val="7"/>
  </w:num>
  <w:num w:numId="18">
    <w:abstractNumId w:val="10"/>
  </w:num>
  <w:num w:numId="19">
    <w:abstractNumId w:val="16"/>
  </w:num>
  <w:num w:numId="20">
    <w:abstractNumId w:val="11"/>
  </w:num>
  <w:num w:numId="21">
    <w:abstractNumId w:val="21"/>
  </w:num>
  <w:num w:numId="22">
    <w:abstractNumId w:val="23"/>
  </w:num>
  <w:num w:numId="23">
    <w:abstractNumId w:val="28"/>
  </w:num>
  <w:num w:numId="24">
    <w:abstractNumId w:val="32"/>
  </w:num>
  <w:num w:numId="25">
    <w:abstractNumId w:val="37"/>
  </w:num>
  <w:num w:numId="26">
    <w:abstractNumId w:val="8"/>
  </w:num>
  <w:num w:numId="27">
    <w:abstractNumId w:val="31"/>
  </w:num>
  <w:num w:numId="28">
    <w:abstractNumId w:val="20"/>
  </w:num>
  <w:num w:numId="29">
    <w:abstractNumId w:val="3"/>
  </w:num>
  <w:num w:numId="30">
    <w:abstractNumId w:val="34"/>
  </w:num>
  <w:num w:numId="31">
    <w:abstractNumId w:val="39"/>
  </w:num>
  <w:num w:numId="32">
    <w:abstractNumId w:val="29"/>
  </w:num>
  <w:num w:numId="33">
    <w:abstractNumId w:val="26"/>
  </w:num>
  <w:num w:numId="34">
    <w:abstractNumId w:val="35"/>
  </w:num>
  <w:num w:numId="35">
    <w:abstractNumId w:val="2"/>
  </w:num>
  <w:num w:numId="36">
    <w:abstractNumId w:val="6"/>
  </w:num>
  <w:num w:numId="37">
    <w:abstractNumId w:val="30"/>
  </w:num>
  <w:num w:numId="38">
    <w:abstractNumId w:val="18"/>
  </w:num>
  <w:num w:numId="39">
    <w:abstractNumId w:val="5"/>
  </w:num>
  <w:num w:numId="40">
    <w:abstractNumId w:val="36"/>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F5B"/>
    <w:rsid w:val="00000A30"/>
    <w:rsid w:val="00001022"/>
    <w:rsid w:val="0000487C"/>
    <w:rsid w:val="00006CC2"/>
    <w:rsid w:val="000120F9"/>
    <w:rsid w:val="000125B4"/>
    <w:rsid w:val="00022AFD"/>
    <w:rsid w:val="0002320D"/>
    <w:rsid w:val="0002361A"/>
    <w:rsid w:val="000236D2"/>
    <w:rsid w:val="0002397D"/>
    <w:rsid w:val="00024A66"/>
    <w:rsid w:val="00025BB2"/>
    <w:rsid w:val="00025D16"/>
    <w:rsid w:val="000260ED"/>
    <w:rsid w:val="00027F73"/>
    <w:rsid w:val="0003035E"/>
    <w:rsid w:val="00031072"/>
    <w:rsid w:val="00032270"/>
    <w:rsid w:val="00037C5D"/>
    <w:rsid w:val="000421B9"/>
    <w:rsid w:val="00043BE5"/>
    <w:rsid w:val="00044162"/>
    <w:rsid w:val="00044FBB"/>
    <w:rsid w:val="000458BF"/>
    <w:rsid w:val="00047E84"/>
    <w:rsid w:val="00050C31"/>
    <w:rsid w:val="00050FB2"/>
    <w:rsid w:val="00051979"/>
    <w:rsid w:val="000522C6"/>
    <w:rsid w:val="0005341E"/>
    <w:rsid w:val="00053B61"/>
    <w:rsid w:val="00054B87"/>
    <w:rsid w:val="0005700A"/>
    <w:rsid w:val="00061FEE"/>
    <w:rsid w:val="0006295C"/>
    <w:rsid w:val="0006483C"/>
    <w:rsid w:val="00070DA2"/>
    <w:rsid w:val="00073FAF"/>
    <w:rsid w:val="00075202"/>
    <w:rsid w:val="00075881"/>
    <w:rsid w:val="00075B50"/>
    <w:rsid w:val="00076342"/>
    <w:rsid w:val="00077945"/>
    <w:rsid w:val="0008057C"/>
    <w:rsid w:val="00080F20"/>
    <w:rsid w:val="00081FAD"/>
    <w:rsid w:val="00084267"/>
    <w:rsid w:val="00084B72"/>
    <w:rsid w:val="00087A19"/>
    <w:rsid w:val="000909B8"/>
    <w:rsid w:val="00090EBC"/>
    <w:rsid w:val="0009259A"/>
    <w:rsid w:val="00092C40"/>
    <w:rsid w:val="00093B7D"/>
    <w:rsid w:val="000956D2"/>
    <w:rsid w:val="00097B61"/>
    <w:rsid w:val="000A340D"/>
    <w:rsid w:val="000A7EF5"/>
    <w:rsid w:val="000B5D42"/>
    <w:rsid w:val="000B5F75"/>
    <w:rsid w:val="000B6D94"/>
    <w:rsid w:val="000B7CF2"/>
    <w:rsid w:val="000C1D05"/>
    <w:rsid w:val="000C5474"/>
    <w:rsid w:val="000C5837"/>
    <w:rsid w:val="000C6D42"/>
    <w:rsid w:val="000D09DF"/>
    <w:rsid w:val="000D55B7"/>
    <w:rsid w:val="000D5611"/>
    <w:rsid w:val="000D59DD"/>
    <w:rsid w:val="000D6CE6"/>
    <w:rsid w:val="000E0A6F"/>
    <w:rsid w:val="000E0BD1"/>
    <w:rsid w:val="000E44D6"/>
    <w:rsid w:val="000E45D3"/>
    <w:rsid w:val="000F04E1"/>
    <w:rsid w:val="000F0DF7"/>
    <w:rsid w:val="000F2054"/>
    <w:rsid w:val="000F21C6"/>
    <w:rsid w:val="000F4A04"/>
    <w:rsid w:val="000F4DAF"/>
    <w:rsid w:val="000F6B37"/>
    <w:rsid w:val="00100DF7"/>
    <w:rsid w:val="00100E07"/>
    <w:rsid w:val="001010EF"/>
    <w:rsid w:val="001019D0"/>
    <w:rsid w:val="001051D9"/>
    <w:rsid w:val="00112B77"/>
    <w:rsid w:val="00115401"/>
    <w:rsid w:val="00117B98"/>
    <w:rsid w:val="001213DF"/>
    <w:rsid w:val="0012178B"/>
    <w:rsid w:val="001226DA"/>
    <w:rsid w:val="0012451D"/>
    <w:rsid w:val="001263D0"/>
    <w:rsid w:val="0012784F"/>
    <w:rsid w:val="001319EF"/>
    <w:rsid w:val="00131CE8"/>
    <w:rsid w:val="0013323A"/>
    <w:rsid w:val="00142F92"/>
    <w:rsid w:val="00146528"/>
    <w:rsid w:val="00147135"/>
    <w:rsid w:val="00147AAC"/>
    <w:rsid w:val="00147DD5"/>
    <w:rsid w:val="00153B91"/>
    <w:rsid w:val="00154DE1"/>
    <w:rsid w:val="00155DBD"/>
    <w:rsid w:val="00157ACE"/>
    <w:rsid w:val="0016165A"/>
    <w:rsid w:val="001627CB"/>
    <w:rsid w:val="00163D2D"/>
    <w:rsid w:val="00164A26"/>
    <w:rsid w:val="001652F6"/>
    <w:rsid w:val="00171070"/>
    <w:rsid w:val="00172932"/>
    <w:rsid w:val="00175505"/>
    <w:rsid w:val="00177E31"/>
    <w:rsid w:val="00181DD6"/>
    <w:rsid w:val="00182E16"/>
    <w:rsid w:val="00182FBE"/>
    <w:rsid w:val="00184589"/>
    <w:rsid w:val="0019169F"/>
    <w:rsid w:val="00191D25"/>
    <w:rsid w:val="00191D30"/>
    <w:rsid w:val="00193A8D"/>
    <w:rsid w:val="00196A6D"/>
    <w:rsid w:val="001A146C"/>
    <w:rsid w:val="001A1F60"/>
    <w:rsid w:val="001A433F"/>
    <w:rsid w:val="001A5214"/>
    <w:rsid w:val="001B03CA"/>
    <w:rsid w:val="001B0E9D"/>
    <w:rsid w:val="001B34D1"/>
    <w:rsid w:val="001B3A77"/>
    <w:rsid w:val="001B3FF0"/>
    <w:rsid w:val="001B4C13"/>
    <w:rsid w:val="001B64B0"/>
    <w:rsid w:val="001B66CE"/>
    <w:rsid w:val="001B78AA"/>
    <w:rsid w:val="001C41EE"/>
    <w:rsid w:val="001C6F85"/>
    <w:rsid w:val="001C7900"/>
    <w:rsid w:val="001D01E8"/>
    <w:rsid w:val="001D1DBA"/>
    <w:rsid w:val="001D3163"/>
    <w:rsid w:val="001D7549"/>
    <w:rsid w:val="001E019F"/>
    <w:rsid w:val="001E06C3"/>
    <w:rsid w:val="001E0FB4"/>
    <w:rsid w:val="001E113D"/>
    <w:rsid w:val="001E4ECC"/>
    <w:rsid w:val="001E7122"/>
    <w:rsid w:val="001F06D0"/>
    <w:rsid w:val="001F5D22"/>
    <w:rsid w:val="001F6CB2"/>
    <w:rsid w:val="001F790D"/>
    <w:rsid w:val="00202FEA"/>
    <w:rsid w:val="00203480"/>
    <w:rsid w:val="00206931"/>
    <w:rsid w:val="002076EB"/>
    <w:rsid w:val="00214308"/>
    <w:rsid w:val="00215966"/>
    <w:rsid w:val="0022108E"/>
    <w:rsid w:val="0022167A"/>
    <w:rsid w:val="00222963"/>
    <w:rsid w:val="002261FF"/>
    <w:rsid w:val="00230B67"/>
    <w:rsid w:val="002312E5"/>
    <w:rsid w:val="00232996"/>
    <w:rsid w:val="00232B26"/>
    <w:rsid w:val="00233EEF"/>
    <w:rsid w:val="0023444B"/>
    <w:rsid w:val="00236A30"/>
    <w:rsid w:val="002373FA"/>
    <w:rsid w:val="00237531"/>
    <w:rsid w:val="002412E8"/>
    <w:rsid w:val="00243F71"/>
    <w:rsid w:val="00246C75"/>
    <w:rsid w:val="00252F76"/>
    <w:rsid w:val="00253292"/>
    <w:rsid w:val="0025376F"/>
    <w:rsid w:val="00254C73"/>
    <w:rsid w:val="0025510F"/>
    <w:rsid w:val="00256F17"/>
    <w:rsid w:val="00260148"/>
    <w:rsid w:val="00261F56"/>
    <w:rsid w:val="00262108"/>
    <w:rsid w:val="00262F27"/>
    <w:rsid w:val="00263AF1"/>
    <w:rsid w:val="00263B39"/>
    <w:rsid w:val="00266531"/>
    <w:rsid w:val="00272EE7"/>
    <w:rsid w:val="00275D8A"/>
    <w:rsid w:val="002774BD"/>
    <w:rsid w:val="0028217D"/>
    <w:rsid w:val="00283DB1"/>
    <w:rsid w:val="0028659D"/>
    <w:rsid w:val="002867B6"/>
    <w:rsid w:val="00286D89"/>
    <w:rsid w:val="002875C9"/>
    <w:rsid w:val="00291015"/>
    <w:rsid w:val="00292F9A"/>
    <w:rsid w:val="0029380E"/>
    <w:rsid w:val="00294C0F"/>
    <w:rsid w:val="00296AD1"/>
    <w:rsid w:val="002971BA"/>
    <w:rsid w:val="00297B83"/>
    <w:rsid w:val="00297C81"/>
    <w:rsid w:val="002A1692"/>
    <w:rsid w:val="002B10AA"/>
    <w:rsid w:val="002B1315"/>
    <w:rsid w:val="002B1965"/>
    <w:rsid w:val="002B6A1E"/>
    <w:rsid w:val="002C1225"/>
    <w:rsid w:val="002C17C9"/>
    <w:rsid w:val="002C2434"/>
    <w:rsid w:val="002C44EC"/>
    <w:rsid w:val="002C4577"/>
    <w:rsid w:val="002C5513"/>
    <w:rsid w:val="002C6774"/>
    <w:rsid w:val="002D2661"/>
    <w:rsid w:val="002D3646"/>
    <w:rsid w:val="002E0683"/>
    <w:rsid w:val="002E4BBD"/>
    <w:rsid w:val="002E4BF1"/>
    <w:rsid w:val="002E51F6"/>
    <w:rsid w:val="002E7FD3"/>
    <w:rsid w:val="002F01BC"/>
    <w:rsid w:val="002F4B4B"/>
    <w:rsid w:val="002F690E"/>
    <w:rsid w:val="002F76FD"/>
    <w:rsid w:val="002F7B2E"/>
    <w:rsid w:val="003006DD"/>
    <w:rsid w:val="003024B2"/>
    <w:rsid w:val="00305917"/>
    <w:rsid w:val="003065C0"/>
    <w:rsid w:val="003143F9"/>
    <w:rsid w:val="00314D9C"/>
    <w:rsid w:val="0031523F"/>
    <w:rsid w:val="0031524C"/>
    <w:rsid w:val="00317CD7"/>
    <w:rsid w:val="00322E51"/>
    <w:rsid w:val="00323E8D"/>
    <w:rsid w:val="00324CA8"/>
    <w:rsid w:val="00325E01"/>
    <w:rsid w:val="003270AA"/>
    <w:rsid w:val="00331D04"/>
    <w:rsid w:val="00332506"/>
    <w:rsid w:val="00332C4B"/>
    <w:rsid w:val="0033682C"/>
    <w:rsid w:val="00336E51"/>
    <w:rsid w:val="00337399"/>
    <w:rsid w:val="003374F8"/>
    <w:rsid w:val="00337B7C"/>
    <w:rsid w:val="00341918"/>
    <w:rsid w:val="003421C7"/>
    <w:rsid w:val="00347277"/>
    <w:rsid w:val="00352F81"/>
    <w:rsid w:val="003536F4"/>
    <w:rsid w:val="00353DD9"/>
    <w:rsid w:val="0035695A"/>
    <w:rsid w:val="00362B19"/>
    <w:rsid w:val="0036435D"/>
    <w:rsid w:val="00372E9C"/>
    <w:rsid w:val="00374387"/>
    <w:rsid w:val="003756BC"/>
    <w:rsid w:val="00377924"/>
    <w:rsid w:val="003831A4"/>
    <w:rsid w:val="00384514"/>
    <w:rsid w:val="003859FE"/>
    <w:rsid w:val="003861F2"/>
    <w:rsid w:val="00390F48"/>
    <w:rsid w:val="00390F49"/>
    <w:rsid w:val="00391398"/>
    <w:rsid w:val="00391947"/>
    <w:rsid w:val="00392A8A"/>
    <w:rsid w:val="00392F96"/>
    <w:rsid w:val="0039418F"/>
    <w:rsid w:val="003947CD"/>
    <w:rsid w:val="003956DB"/>
    <w:rsid w:val="003A32D0"/>
    <w:rsid w:val="003A3C60"/>
    <w:rsid w:val="003A584F"/>
    <w:rsid w:val="003A6156"/>
    <w:rsid w:val="003B08A0"/>
    <w:rsid w:val="003B1FA7"/>
    <w:rsid w:val="003B2D9A"/>
    <w:rsid w:val="003B3A05"/>
    <w:rsid w:val="003B3D22"/>
    <w:rsid w:val="003B3FC9"/>
    <w:rsid w:val="003C299C"/>
    <w:rsid w:val="003C3024"/>
    <w:rsid w:val="003C3E79"/>
    <w:rsid w:val="003C408B"/>
    <w:rsid w:val="003C4490"/>
    <w:rsid w:val="003C726A"/>
    <w:rsid w:val="003D22A7"/>
    <w:rsid w:val="003D2633"/>
    <w:rsid w:val="003D30C7"/>
    <w:rsid w:val="003D5706"/>
    <w:rsid w:val="003D5B82"/>
    <w:rsid w:val="003D707F"/>
    <w:rsid w:val="003E2FB4"/>
    <w:rsid w:val="003E3B80"/>
    <w:rsid w:val="003E55B8"/>
    <w:rsid w:val="003E7807"/>
    <w:rsid w:val="003F071A"/>
    <w:rsid w:val="003F0A08"/>
    <w:rsid w:val="003F0D40"/>
    <w:rsid w:val="003F0D8D"/>
    <w:rsid w:val="003F2AE2"/>
    <w:rsid w:val="003F2FD5"/>
    <w:rsid w:val="003F3767"/>
    <w:rsid w:val="003F39E8"/>
    <w:rsid w:val="003F46B3"/>
    <w:rsid w:val="003F4F96"/>
    <w:rsid w:val="003F570C"/>
    <w:rsid w:val="003F5EA2"/>
    <w:rsid w:val="003F674E"/>
    <w:rsid w:val="004011D1"/>
    <w:rsid w:val="004020E8"/>
    <w:rsid w:val="004029D0"/>
    <w:rsid w:val="00402C6A"/>
    <w:rsid w:val="0040386F"/>
    <w:rsid w:val="0040563D"/>
    <w:rsid w:val="00405A02"/>
    <w:rsid w:val="0040769D"/>
    <w:rsid w:val="00411242"/>
    <w:rsid w:val="004117FF"/>
    <w:rsid w:val="0041439A"/>
    <w:rsid w:val="00415E66"/>
    <w:rsid w:val="00417282"/>
    <w:rsid w:val="00417D39"/>
    <w:rsid w:val="0042066E"/>
    <w:rsid w:val="00420AB9"/>
    <w:rsid w:val="00421DBD"/>
    <w:rsid w:val="00421DE8"/>
    <w:rsid w:val="004252D5"/>
    <w:rsid w:val="00425B00"/>
    <w:rsid w:val="00426983"/>
    <w:rsid w:val="00430015"/>
    <w:rsid w:val="0043201A"/>
    <w:rsid w:val="00434B23"/>
    <w:rsid w:val="004422F4"/>
    <w:rsid w:val="00443011"/>
    <w:rsid w:val="00444726"/>
    <w:rsid w:val="00444878"/>
    <w:rsid w:val="0044790A"/>
    <w:rsid w:val="004507DB"/>
    <w:rsid w:val="00450CEA"/>
    <w:rsid w:val="00452223"/>
    <w:rsid w:val="00453369"/>
    <w:rsid w:val="00456317"/>
    <w:rsid w:val="00457873"/>
    <w:rsid w:val="00460415"/>
    <w:rsid w:val="00460EBC"/>
    <w:rsid w:val="004657A1"/>
    <w:rsid w:val="00466B8D"/>
    <w:rsid w:val="00467992"/>
    <w:rsid w:val="0047012D"/>
    <w:rsid w:val="00472943"/>
    <w:rsid w:val="00473FA0"/>
    <w:rsid w:val="00475531"/>
    <w:rsid w:val="0047782E"/>
    <w:rsid w:val="00480123"/>
    <w:rsid w:val="004814E5"/>
    <w:rsid w:val="00484088"/>
    <w:rsid w:val="0048675C"/>
    <w:rsid w:val="00487CB3"/>
    <w:rsid w:val="00491844"/>
    <w:rsid w:val="00492EDF"/>
    <w:rsid w:val="0049521C"/>
    <w:rsid w:val="00497586"/>
    <w:rsid w:val="004A1FC0"/>
    <w:rsid w:val="004A3350"/>
    <w:rsid w:val="004A4524"/>
    <w:rsid w:val="004A5A11"/>
    <w:rsid w:val="004A5D96"/>
    <w:rsid w:val="004A7DCC"/>
    <w:rsid w:val="004B0C9E"/>
    <w:rsid w:val="004B18D4"/>
    <w:rsid w:val="004B2E42"/>
    <w:rsid w:val="004B431F"/>
    <w:rsid w:val="004B4875"/>
    <w:rsid w:val="004B4975"/>
    <w:rsid w:val="004B6615"/>
    <w:rsid w:val="004B7E20"/>
    <w:rsid w:val="004C119F"/>
    <w:rsid w:val="004C64C0"/>
    <w:rsid w:val="004C6580"/>
    <w:rsid w:val="004C69DD"/>
    <w:rsid w:val="004D339E"/>
    <w:rsid w:val="004D3526"/>
    <w:rsid w:val="004D3C67"/>
    <w:rsid w:val="004D576F"/>
    <w:rsid w:val="004D5C71"/>
    <w:rsid w:val="004D672B"/>
    <w:rsid w:val="004D7F63"/>
    <w:rsid w:val="004E0613"/>
    <w:rsid w:val="004E19CE"/>
    <w:rsid w:val="004E1F78"/>
    <w:rsid w:val="004E227B"/>
    <w:rsid w:val="004E2E91"/>
    <w:rsid w:val="004E7692"/>
    <w:rsid w:val="004F0FCE"/>
    <w:rsid w:val="004F1568"/>
    <w:rsid w:val="004F2360"/>
    <w:rsid w:val="004F324E"/>
    <w:rsid w:val="004F3464"/>
    <w:rsid w:val="004F3A48"/>
    <w:rsid w:val="004F3A6F"/>
    <w:rsid w:val="005011B2"/>
    <w:rsid w:val="0050170B"/>
    <w:rsid w:val="00503A27"/>
    <w:rsid w:val="00505C13"/>
    <w:rsid w:val="00505D44"/>
    <w:rsid w:val="00510F62"/>
    <w:rsid w:val="00511CA2"/>
    <w:rsid w:val="005134B6"/>
    <w:rsid w:val="0051470C"/>
    <w:rsid w:val="00514EDD"/>
    <w:rsid w:val="005150DA"/>
    <w:rsid w:val="0051679B"/>
    <w:rsid w:val="00517826"/>
    <w:rsid w:val="0052317A"/>
    <w:rsid w:val="00523CB6"/>
    <w:rsid w:val="00524A85"/>
    <w:rsid w:val="005305B1"/>
    <w:rsid w:val="005308E4"/>
    <w:rsid w:val="00535878"/>
    <w:rsid w:val="00535ADD"/>
    <w:rsid w:val="00537380"/>
    <w:rsid w:val="005403C5"/>
    <w:rsid w:val="00540ECE"/>
    <w:rsid w:val="0054148A"/>
    <w:rsid w:val="0054436D"/>
    <w:rsid w:val="00545494"/>
    <w:rsid w:val="0055010C"/>
    <w:rsid w:val="00551E66"/>
    <w:rsid w:val="005562ED"/>
    <w:rsid w:val="00556ECF"/>
    <w:rsid w:val="00560616"/>
    <w:rsid w:val="00563B15"/>
    <w:rsid w:val="00572389"/>
    <w:rsid w:val="00572FBD"/>
    <w:rsid w:val="00574691"/>
    <w:rsid w:val="00574BE0"/>
    <w:rsid w:val="005751EB"/>
    <w:rsid w:val="005755B9"/>
    <w:rsid w:val="005816AC"/>
    <w:rsid w:val="005840E5"/>
    <w:rsid w:val="00585043"/>
    <w:rsid w:val="00587A1B"/>
    <w:rsid w:val="005902C6"/>
    <w:rsid w:val="00590E55"/>
    <w:rsid w:val="00590FF4"/>
    <w:rsid w:val="00596C5C"/>
    <w:rsid w:val="00596D64"/>
    <w:rsid w:val="005A0520"/>
    <w:rsid w:val="005A46DE"/>
    <w:rsid w:val="005A5E59"/>
    <w:rsid w:val="005B2A54"/>
    <w:rsid w:val="005B5564"/>
    <w:rsid w:val="005B557B"/>
    <w:rsid w:val="005B6F41"/>
    <w:rsid w:val="005C1EC5"/>
    <w:rsid w:val="005C2218"/>
    <w:rsid w:val="005C5BF3"/>
    <w:rsid w:val="005C5F53"/>
    <w:rsid w:val="005C65CF"/>
    <w:rsid w:val="005C67E8"/>
    <w:rsid w:val="005D27AF"/>
    <w:rsid w:val="005D64CB"/>
    <w:rsid w:val="005E0AAD"/>
    <w:rsid w:val="005E1711"/>
    <w:rsid w:val="005E23BF"/>
    <w:rsid w:val="005E2B76"/>
    <w:rsid w:val="005E31C6"/>
    <w:rsid w:val="005E3838"/>
    <w:rsid w:val="005E4676"/>
    <w:rsid w:val="005E4E74"/>
    <w:rsid w:val="005E6104"/>
    <w:rsid w:val="005E6C73"/>
    <w:rsid w:val="005F0CC6"/>
    <w:rsid w:val="005F1BCB"/>
    <w:rsid w:val="005F23B2"/>
    <w:rsid w:val="005F33D8"/>
    <w:rsid w:val="005F3D94"/>
    <w:rsid w:val="005F7C3D"/>
    <w:rsid w:val="00600910"/>
    <w:rsid w:val="00601112"/>
    <w:rsid w:val="006037BC"/>
    <w:rsid w:val="00604094"/>
    <w:rsid w:val="0060509E"/>
    <w:rsid w:val="00605CBB"/>
    <w:rsid w:val="00606501"/>
    <w:rsid w:val="006074FB"/>
    <w:rsid w:val="00610226"/>
    <w:rsid w:val="00610C4E"/>
    <w:rsid w:val="00612DC4"/>
    <w:rsid w:val="00616166"/>
    <w:rsid w:val="00616B65"/>
    <w:rsid w:val="0062070C"/>
    <w:rsid w:val="006216B6"/>
    <w:rsid w:val="0062170F"/>
    <w:rsid w:val="006221CF"/>
    <w:rsid w:val="00622B47"/>
    <w:rsid w:val="00622D07"/>
    <w:rsid w:val="00625271"/>
    <w:rsid w:val="0062793A"/>
    <w:rsid w:val="00634BD2"/>
    <w:rsid w:val="00634E85"/>
    <w:rsid w:val="0063515A"/>
    <w:rsid w:val="00640D71"/>
    <w:rsid w:val="006429B8"/>
    <w:rsid w:val="00645F5B"/>
    <w:rsid w:val="00652651"/>
    <w:rsid w:val="00654323"/>
    <w:rsid w:val="00655BE0"/>
    <w:rsid w:val="00657558"/>
    <w:rsid w:val="00657B94"/>
    <w:rsid w:val="0066310E"/>
    <w:rsid w:val="006649FE"/>
    <w:rsid w:val="00666BD3"/>
    <w:rsid w:val="00667A15"/>
    <w:rsid w:val="00667DDF"/>
    <w:rsid w:val="0067220A"/>
    <w:rsid w:val="00672E11"/>
    <w:rsid w:val="006730A6"/>
    <w:rsid w:val="006741A1"/>
    <w:rsid w:val="006748D8"/>
    <w:rsid w:val="006756A0"/>
    <w:rsid w:val="00677134"/>
    <w:rsid w:val="00682734"/>
    <w:rsid w:val="00685336"/>
    <w:rsid w:val="00692AC7"/>
    <w:rsid w:val="00693593"/>
    <w:rsid w:val="00693F14"/>
    <w:rsid w:val="0069480E"/>
    <w:rsid w:val="00695F03"/>
    <w:rsid w:val="00696702"/>
    <w:rsid w:val="00697B7F"/>
    <w:rsid w:val="006A06FB"/>
    <w:rsid w:val="006A5035"/>
    <w:rsid w:val="006A509E"/>
    <w:rsid w:val="006A59D8"/>
    <w:rsid w:val="006A7CBC"/>
    <w:rsid w:val="006B05C9"/>
    <w:rsid w:val="006B361E"/>
    <w:rsid w:val="006B399C"/>
    <w:rsid w:val="006B5099"/>
    <w:rsid w:val="006B58C0"/>
    <w:rsid w:val="006B7984"/>
    <w:rsid w:val="006C082D"/>
    <w:rsid w:val="006C150E"/>
    <w:rsid w:val="006C384A"/>
    <w:rsid w:val="006C45A8"/>
    <w:rsid w:val="006C78CC"/>
    <w:rsid w:val="006D1DD4"/>
    <w:rsid w:val="006D1FF5"/>
    <w:rsid w:val="006D4A5A"/>
    <w:rsid w:val="006E150D"/>
    <w:rsid w:val="006E194D"/>
    <w:rsid w:val="006E2318"/>
    <w:rsid w:val="006E3E8A"/>
    <w:rsid w:val="006E49DD"/>
    <w:rsid w:val="006E5276"/>
    <w:rsid w:val="006E52E5"/>
    <w:rsid w:val="006E576F"/>
    <w:rsid w:val="006F12AB"/>
    <w:rsid w:val="006F36F9"/>
    <w:rsid w:val="006F3A14"/>
    <w:rsid w:val="006F3A39"/>
    <w:rsid w:val="006F68C5"/>
    <w:rsid w:val="00700AE4"/>
    <w:rsid w:val="00701C96"/>
    <w:rsid w:val="00702065"/>
    <w:rsid w:val="007052FF"/>
    <w:rsid w:val="00705EE0"/>
    <w:rsid w:val="00711C31"/>
    <w:rsid w:val="00712A84"/>
    <w:rsid w:val="00717613"/>
    <w:rsid w:val="007270A0"/>
    <w:rsid w:val="007316BC"/>
    <w:rsid w:val="00731D90"/>
    <w:rsid w:val="0073215D"/>
    <w:rsid w:val="00732CA9"/>
    <w:rsid w:val="007330B3"/>
    <w:rsid w:val="0073323F"/>
    <w:rsid w:val="007340DE"/>
    <w:rsid w:val="00736EE3"/>
    <w:rsid w:val="00736F1F"/>
    <w:rsid w:val="007414A1"/>
    <w:rsid w:val="00744CA1"/>
    <w:rsid w:val="00744FB3"/>
    <w:rsid w:val="00745600"/>
    <w:rsid w:val="0074624D"/>
    <w:rsid w:val="00751AA6"/>
    <w:rsid w:val="0075349A"/>
    <w:rsid w:val="007607E2"/>
    <w:rsid w:val="00761394"/>
    <w:rsid w:val="00761A64"/>
    <w:rsid w:val="0076412E"/>
    <w:rsid w:val="00764790"/>
    <w:rsid w:val="00767441"/>
    <w:rsid w:val="007678BB"/>
    <w:rsid w:val="00774279"/>
    <w:rsid w:val="007808CB"/>
    <w:rsid w:val="00780D0E"/>
    <w:rsid w:val="00781BB9"/>
    <w:rsid w:val="00782324"/>
    <w:rsid w:val="0078453D"/>
    <w:rsid w:val="0078706E"/>
    <w:rsid w:val="007878C3"/>
    <w:rsid w:val="00790302"/>
    <w:rsid w:val="00793535"/>
    <w:rsid w:val="00794273"/>
    <w:rsid w:val="00797481"/>
    <w:rsid w:val="007A28DF"/>
    <w:rsid w:val="007A29FB"/>
    <w:rsid w:val="007A336A"/>
    <w:rsid w:val="007A42AF"/>
    <w:rsid w:val="007A6AF0"/>
    <w:rsid w:val="007B0707"/>
    <w:rsid w:val="007B0A43"/>
    <w:rsid w:val="007B15E0"/>
    <w:rsid w:val="007B2422"/>
    <w:rsid w:val="007B3269"/>
    <w:rsid w:val="007B47D6"/>
    <w:rsid w:val="007B50FD"/>
    <w:rsid w:val="007B54EC"/>
    <w:rsid w:val="007B7BDD"/>
    <w:rsid w:val="007B7E52"/>
    <w:rsid w:val="007C0B10"/>
    <w:rsid w:val="007C6A85"/>
    <w:rsid w:val="007C782B"/>
    <w:rsid w:val="007D0175"/>
    <w:rsid w:val="007D415A"/>
    <w:rsid w:val="007D5FC7"/>
    <w:rsid w:val="007D6121"/>
    <w:rsid w:val="007D7A23"/>
    <w:rsid w:val="007D7DA9"/>
    <w:rsid w:val="007E066F"/>
    <w:rsid w:val="007E0D1A"/>
    <w:rsid w:val="007E166D"/>
    <w:rsid w:val="007E1B64"/>
    <w:rsid w:val="007E78A7"/>
    <w:rsid w:val="007F045F"/>
    <w:rsid w:val="007F0F45"/>
    <w:rsid w:val="007F152B"/>
    <w:rsid w:val="007F1DEC"/>
    <w:rsid w:val="007F376F"/>
    <w:rsid w:val="007F4428"/>
    <w:rsid w:val="007F6E44"/>
    <w:rsid w:val="007F7E7B"/>
    <w:rsid w:val="007F7EB8"/>
    <w:rsid w:val="00800FEC"/>
    <w:rsid w:val="00801B88"/>
    <w:rsid w:val="008026D7"/>
    <w:rsid w:val="0080340C"/>
    <w:rsid w:val="0080341B"/>
    <w:rsid w:val="0081044A"/>
    <w:rsid w:val="00810820"/>
    <w:rsid w:val="00810C53"/>
    <w:rsid w:val="00813444"/>
    <w:rsid w:val="00815D5B"/>
    <w:rsid w:val="00816416"/>
    <w:rsid w:val="00820FF6"/>
    <w:rsid w:val="00822562"/>
    <w:rsid w:val="008228FA"/>
    <w:rsid w:val="00822D2D"/>
    <w:rsid w:val="00822F31"/>
    <w:rsid w:val="008239F8"/>
    <w:rsid w:val="00823D8C"/>
    <w:rsid w:val="00824CCC"/>
    <w:rsid w:val="0082635E"/>
    <w:rsid w:val="00827DF2"/>
    <w:rsid w:val="00831D4F"/>
    <w:rsid w:val="00832351"/>
    <w:rsid w:val="008355AA"/>
    <w:rsid w:val="00842620"/>
    <w:rsid w:val="00843C1E"/>
    <w:rsid w:val="00845255"/>
    <w:rsid w:val="008468AD"/>
    <w:rsid w:val="00850052"/>
    <w:rsid w:val="00851297"/>
    <w:rsid w:val="0085553C"/>
    <w:rsid w:val="0085726B"/>
    <w:rsid w:val="0085748D"/>
    <w:rsid w:val="00861232"/>
    <w:rsid w:val="0086172D"/>
    <w:rsid w:val="0086293E"/>
    <w:rsid w:val="00862B1D"/>
    <w:rsid w:val="00863760"/>
    <w:rsid w:val="00864D8C"/>
    <w:rsid w:val="00864DCF"/>
    <w:rsid w:val="00864FFA"/>
    <w:rsid w:val="00865913"/>
    <w:rsid w:val="00865DF7"/>
    <w:rsid w:val="00865E28"/>
    <w:rsid w:val="00866B01"/>
    <w:rsid w:val="0086755F"/>
    <w:rsid w:val="008711D3"/>
    <w:rsid w:val="0087398E"/>
    <w:rsid w:val="008757AB"/>
    <w:rsid w:val="00877CBC"/>
    <w:rsid w:val="008813CC"/>
    <w:rsid w:val="00881431"/>
    <w:rsid w:val="008839B1"/>
    <w:rsid w:val="008903FA"/>
    <w:rsid w:val="00890B1A"/>
    <w:rsid w:val="00891174"/>
    <w:rsid w:val="00894688"/>
    <w:rsid w:val="00894EDD"/>
    <w:rsid w:val="008956DB"/>
    <w:rsid w:val="008963C2"/>
    <w:rsid w:val="008A033E"/>
    <w:rsid w:val="008A0A45"/>
    <w:rsid w:val="008A1D44"/>
    <w:rsid w:val="008A66B3"/>
    <w:rsid w:val="008A6F98"/>
    <w:rsid w:val="008A7CB3"/>
    <w:rsid w:val="008B2FD2"/>
    <w:rsid w:val="008B3D34"/>
    <w:rsid w:val="008B3F9D"/>
    <w:rsid w:val="008B4845"/>
    <w:rsid w:val="008C1C13"/>
    <w:rsid w:val="008C24DC"/>
    <w:rsid w:val="008C3BB6"/>
    <w:rsid w:val="008C43E7"/>
    <w:rsid w:val="008C5737"/>
    <w:rsid w:val="008C5E3E"/>
    <w:rsid w:val="008C6102"/>
    <w:rsid w:val="008C7FEC"/>
    <w:rsid w:val="008D0EC3"/>
    <w:rsid w:val="008D298E"/>
    <w:rsid w:val="008D54B6"/>
    <w:rsid w:val="008D6457"/>
    <w:rsid w:val="008E1CCA"/>
    <w:rsid w:val="008E2C8B"/>
    <w:rsid w:val="008E3545"/>
    <w:rsid w:val="008E3925"/>
    <w:rsid w:val="008E3D15"/>
    <w:rsid w:val="008E70DD"/>
    <w:rsid w:val="008E7118"/>
    <w:rsid w:val="008F25C9"/>
    <w:rsid w:val="008F646A"/>
    <w:rsid w:val="008F686E"/>
    <w:rsid w:val="00900215"/>
    <w:rsid w:val="00900AA0"/>
    <w:rsid w:val="009028D7"/>
    <w:rsid w:val="00902BC6"/>
    <w:rsid w:val="009044D9"/>
    <w:rsid w:val="00904BE4"/>
    <w:rsid w:val="00907CA2"/>
    <w:rsid w:val="00907F6A"/>
    <w:rsid w:val="00911D39"/>
    <w:rsid w:val="009159FD"/>
    <w:rsid w:val="00916146"/>
    <w:rsid w:val="0092131E"/>
    <w:rsid w:val="00921FEB"/>
    <w:rsid w:val="009317E0"/>
    <w:rsid w:val="00931D23"/>
    <w:rsid w:val="00934489"/>
    <w:rsid w:val="0093464B"/>
    <w:rsid w:val="00935106"/>
    <w:rsid w:val="00935F70"/>
    <w:rsid w:val="00937D88"/>
    <w:rsid w:val="00940C6B"/>
    <w:rsid w:val="009432D0"/>
    <w:rsid w:val="00944D53"/>
    <w:rsid w:val="009453C8"/>
    <w:rsid w:val="00946520"/>
    <w:rsid w:val="00946F99"/>
    <w:rsid w:val="00955EE8"/>
    <w:rsid w:val="0095638F"/>
    <w:rsid w:val="009566D7"/>
    <w:rsid w:val="00956CD8"/>
    <w:rsid w:val="00960278"/>
    <w:rsid w:val="00962784"/>
    <w:rsid w:val="0096443B"/>
    <w:rsid w:val="009668CB"/>
    <w:rsid w:val="00970688"/>
    <w:rsid w:val="00971412"/>
    <w:rsid w:val="009744E4"/>
    <w:rsid w:val="0097543B"/>
    <w:rsid w:val="00976071"/>
    <w:rsid w:val="00976DC0"/>
    <w:rsid w:val="00977772"/>
    <w:rsid w:val="0097789A"/>
    <w:rsid w:val="0098189B"/>
    <w:rsid w:val="00982053"/>
    <w:rsid w:val="00982BBF"/>
    <w:rsid w:val="009839C7"/>
    <w:rsid w:val="00986115"/>
    <w:rsid w:val="009866A0"/>
    <w:rsid w:val="009877D4"/>
    <w:rsid w:val="00991F59"/>
    <w:rsid w:val="00992E58"/>
    <w:rsid w:val="00994A66"/>
    <w:rsid w:val="00994BE7"/>
    <w:rsid w:val="00995EE9"/>
    <w:rsid w:val="0099761D"/>
    <w:rsid w:val="009A46B4"/>
    <w:rsid w:val="009A49C9"/>
    <w:rsid w:val="009A52BD"/>
    <w:rsid w:val="009A77F5"/>
    <w:rsid w:val="009B0015"/>
    <w:rsid w:val="009B1693"/>
    <w:rsid w:val="009B498A"/>
    <w:rsid w:val="009C0D45"/>
    <w:rsid w:val="009C0EE8"/>
    <w:rsid w:val="009C1FCC"/>
    <w:rsid w:val="009C2860"/>
    <w:rsid w:val="009C3897"/>
    <w:rsid w:val="009C47C5"/>
    <w:rsid w:val="009C4812"/>
    <w:rsid w:val="009C5703"/>
    <w:rsid w:val="009C61FC"/>
    <w:rsid w:val="009D1158"/>
    <w:rsid w:val="009D1E05"/>
    <w:rsid w:val="009D2D33"/>
    <w:rsid w:val="009E0A92"/>
    <w:rsid w:val="009E2042"/>
    <w:rsid w:val="009E3764"/>
    <w:rsid w:val="009E5E68"/>
    <w:rsid w:val="009F313A"/>
    <w:rsid w:val="009F383A"/>
    <w:rsid w:val="009F4A7C"/>
    <w:rsid w:val="009F50D6"/>
    <w:rsid w:val="009F5CFB"/>
    <w:rsid w:val="009F73CE"/>
    <w:rsid w:val="00A003E6"/>
    <w:rsid w:val="00A01475"/>
    <w:rsid w:val="00A03C6E"/>
    <w:rsid w:val="00A052C5"/>
    <w:rsid w:val="00A07187"/>
    <w:rsid w:val="00A1083F"/>
    <w:rsid w:val="00A141D0"/>
    <w:rsid w:val="00A202A4"/>
    <w:rsid w:val="00A224E8"/>
    <w:rsid w:val="00A2355A"/>
    <w:rsid w:val="00A24E8C"/>
    <w:rsid w:val="00A26354"/>
    <w:rsid w:val="00A274E5"/>
    <w:rsid w:val="00A27DA9"/>
    <w:rsid w:val="00A30085"/>
    <w:rsid w:val="00A31D42"/>
    <w:rsid w:val="00A329EF"/>
    <w:rsid w:val="00A32C27"/>
    <w:rsid w:val="00A34534"/>
    <w:rsid w:val="00A3698C"/>
    <w:rsid w:val="00A37E75"/>
    <w:rsid w:val="00A402B4"/>
    <w:rsid w:val="00A41FE0"/>
    <w:rsid w:val="00A43FA2"/>
    <w:rsid w:val="00A44CF5"/>
    <w:rsid w:val="00A46DDB"/>
    <w:rsid w:val="00A509B5"/>
    <w:rsid w:val="00A50BCB"/>
    <w:rsid w:val="00A5187D"/>
    <w:rsid w:val="00A542D9"/>
    <w:rsid w:val="00A552CE"/>
    <w:rsid w:val="00A554D6"/>
    <w:rsid w:val="00A60BF2"/>
    <w:rsid w:val="00A615D8"/>
    <w:rsid w:val="00A64D08"/>
    <w:rsid w:val="00A659FB"/>
    <w:rsid w:val="00A6623F"/>
    <w:rsid w:val="00A70868"/>
    <w:rsid w:val="00A718AD"/>
    <w:rsid w:val="00A72317"/>
    <w:rsid w:val="00A728E6"/>
    <w:rsid w:val="00A7293D"/>
    <w:rsid w:val="00A7414C"/>
    <w:rsid w:val="00A759B1"/>
    <w:rsid w:val="00A75C25"/>
    <w:rsid w:val="00A8085D"/>
    <w:rsid w:val="00A8151C"/>
    <w:rsid w:val="00A82464"/>
    <w:rsid w:val="00A827EC"/>
    <w:rsid w:val="00A8296D"/>
    <w:rsid w:val="00A82E02"/>
    <w:rsid w:val="00A84A6B"/>
    <w:rsid w:val="00A85A2D"/>
    <w:rsid w:val="00A85C4C"/>
    <w:rsid w:val="00A86699"/>
    <w:rsid w:val="00A87486"/>
    <w:rsid w:val="00A87D1E"/>
    <w:rsid w:val="00A9099E"/>
    <w:rsid w:val="00A91442"/>
    <w:rsid w:val="00A91DD0"/>
    <w:rsid w:val="00A933D3"/>
    <w:rsid w:val="00A95564"/>
    <w:rsid w:val="00A973AA"/>
    <w:rsid w:val="00A97EE3"/>
    <w:rsid w:val="00AA0627"/>
    <w:rsid w:val="00AA10F0"/>
    <w:rsid w:val="00AA180C"/>
    <w:rsid w:val="00AA7734"/>
    <w:rsid w:val="00AA799F"/>
    <w:rsid w:val="00AB076B"/>
    <w:rsid w:val="00AB303E"/>
    <w:rsid w:val="00AB425F"/>
    <w:rsid w:val="00AB7F8C"/>
    <w:rsid w:val="00AC00E6"/>
    <w:rsid w:val="00AC0B10"/>
    <w:rsid w:val="00AC166B"/>
    <w:rsid w:val="00AC3C3B"/>
    <w:rsid w:val="00AC46CB"/>
    <w:rsid w:val="00AC4FD2"/>
    <w:rsid w:val="00AD089F"/>
    <w:rsid w:val="00AD21AF"/>
    <w:rsid w:val="00AD47CA"/>
    <w:rsid w:val="00AE18ED"/>
    <w:rsid w:val="00AE5A63"/>
    <w:rsid w:val="00AE7409"/>
    <w:rsid w:val="00AE7E1D"/>
    <w:rsid w:val="00AF1A6A"/>
    <w:rsid w:val="00AF2001"/>
    <w:rsid w:val="00AF5BEC"/>
    <w:rsid w:val="00AF6EA7"/>
    <w:rsid w:val="00AF7C65"/>
    <w:rsid w:val="00B006D1"/>
    <w:rsid w:val="00B013E8"/>
    <w:rsid w:val="00B0241F"/>
    <w:rsid w:val="00B042B4"/>
    <w:rsid w:val="00B121A5"/>
    <w:rsid w:val="00B13C46"/>
    <w:rsid w:val="00B13E5D"/>
    <w:rsid w:val="00B176FE"/>
    <w:rsid w:val="00B178EE"/>
    <w:rsid w:val="00B203F3"/>
    <w:rsid w:val="00B204D4"/>
    <w:rsid w:val="00B22996"/>
    <w:rsid w:val="00B23263"/>
    <w:rsid w:val="00B24E8E"/>
    <w:rsid w:val="00B31A0E"/>
    <w:rsid w:val="00B3348A"/>
    <w:rsid w:val="00B34A72"/>
    <w:rsid w:val="00B35A30"/>
    <w:rsid w:val="00B35EB5"/>
    <w:rsid w:val="00B36CF7"/>
    <w:rsid w:val="00B40F55"/>
    <w:rsid w:val="00B41D86"/>
    <w:rsid w:val="00B5042D"/>
    <w:rsid w:val="00B5212D"/>
    <w:rsid w:val="00B52F5B"/>
    <w:rsid w:val="00B545A5"/>
    <w:rsid w:val="00B63D81"/>
    <w:rsid w:val="00B65166"/>
    <w:rsid w:val="00B668D6"/>
    <w:rsid w:val="00B67185"/>
    <w:rsid w:val="00B673D2"/>
    <w:rsid w:val="00B73243"/>
    <w:rsid w:val="00B74635"/>
    <w:rsid w:val="00B7667A"/>
    <w:rsid w:val="00B813AE"/>
    <w:rsid w:val="00B82ADE"/>
    <w:rsid w:val="00B845A0"/>
    <w:rsid w:val="00B947D1"/>
    <w:rsid w:val="00B94AE7"/>
    <w:rsid w:val="00B9522E"/>
    <w:rsid w:val="00BA095F"/>
    <w:rsid w:val="00BA3FB3"/>
    <w:rsid w:val="00BA5AD2"/>
    <w:rsid w:val="00BB0B96"/>
    <w:rsid w:val="00BB25EA"/>
    <w:rsid w:val="00BB3049"/>
    <w:rsid w:val="00BB3451"/>
    <w:rsid w:val="00BB4038"/>
    <w:rsid w:val="00BB5E01"/>
    <w:rsid w:val="00BC2D44"/>
    <w:rsid w:val="00BC328C"/>
    <w:rsid w:val="00BC5089"/>
    <w:rsid w:val="00BC5602"/>
    <w:rsid w:val="00BC63F5"/>
    <w:rsid w:val="00BD05C0"/>
    <w:rsid w:val="00BD0AFD"/>
    <w:rsid w:val="00BD3131"/>
    <w:rsid w:val="00BD417E"/>
    <w:rsid w:val="00BD4A62"/>
    <w:rsid w:val="00BE17DF"/>
    <w:rsid w:val="00BE28FD"/>
    <w:rsid w:val="00BE2F02"/>
    <w:rsid w:val="00BE3D49"/>
    <w:rsid w:val="00BF4EEF"/>
    <w:rsid w:val="00BF5947"/>
    <w:rsid w:val="00C0047D"/>
    <w:rsid w:val="00C031CD"/>
    <w:rsid w:val="00C039A6"/>
    <w:rsid w:val="00C1187A"/>
    <w:rsid w:val="00C15394"/>
    <w:rsid w:val="00C1549C"/>
    <w:rsid w:val="00C155FF"/>
    <w:rsid w:val="00C15F43"/>
    <w:rsid w:val="00C21657"/>
    <w:rsid w:val="00C21762"/>
    <w:rsid w:val="00C2300A"/>
    <w:rsid w:val="00C246DD"/>
    <w:rsid w:val="00C25133"/>
    <w:rsid w:val="00C26588"/>
    <w:rsid w:val="00C31AA0"/>
    <w:rsid w:val="00C33097"/>
    <w:rsid w:val="00C33583"/>
    <w:rsid w:val="00C35882"/>
    <w:rsid w:val="00C37D95"/>
    <w:rsid w:val="00C45AF0"/>
    <w:rsid w:val="00C4664F"/>
    <w:rsid w:val="00C47343"/>
    <w:rsid w:val="00C5139C"/>
    <w:rsid w:val="00C53DA9"/>
    <w:rsid w:val="00C554B1"/>
    <w:rsid w:val="00C55B2D"/>
    <w:rsid w:val="00C55E59"/>
    <w:rsid w:val="00C55EC7"/>
    <w:rsid w:val="00C5616B"/>
    <w:rsid w:val="00C622E9"/>
    <w:rsid w:val="00C67394"/>
    <w:rsid w:val="00C71819"/>
    <w:rsid w:val="00C7269E"/>
    <w:rsid w:val="00C7278F"/>
    <w:rsid w:val="00C72CA6"/>
    <w:rsid w:val="00C74402"/>
    <w:rsid w:val="00C74834"/>
    <w:rsid w:val="00C74C62"/>
    <w:rsid w:val="00C75A4F"/>
    <w:rsid w:val="00C75FB2"/>
    <w:rsid w:val="00C76ED7"/>
    <w:rsid w:val="00C774A7"/>
    <w:rsid w:val="00C80732"/>
    <w:rsid w:val="00C80E86"/>
    <w:rsid w:val="00C8165B"/>
    <w:rsid w:val="00C817A0"/>
    <w:rsid w:val="00C86CE4"/>
    <w:rsid w:val="00C93440"/>
    <w:rsid w:val="00C94DFB"/>
    <w:rsid w:val="00C963D2"/>
    <w:rsid w:val="00CA17F4"/>
    <w:rsid w:val="00CA186A"/>
    <w:rsid w:val="00CA31AA"/>
    <w:rsid w:val="00CA33C8"/>
    <w:rsid w:val="00CA4CFD"/>
    <w:rsid w:val="00CA4DE5"/>
    <w:rsid w:val="00CA536E"/>
    <w:rsid w:val="00CA7AF7"/>
    <w:rsid w:val="00CB556D"/>
    <w:rsid w:val="00CB701E"/>
    <w:rsid w:val="00CB701F"/>
    <w:rsid w:val="00CB7895"/>
    <w:rsid w:val="00CC0EF9"/>
    <w:rsid w:val="00CC2ABC"/>
    <w:rsid w:val="00CD1001"/>
    <w:rsid w:val="00CD4FE0"/>
    <w:rsid w:val="00CD6795"/>
    <w:rsid w:val="00CD6DC8"/>
    <w:rsid w:val="00CD79A0"/>
    <w:rsid w:val="00CE72C0"/>
    <w:rsid w:val="00CF1D49"/>
    <w:rsid w:val="00CF2F65"/>
    <w:rsid w:val="00CF420F"/>
    <w:rsid w:val="00CF63F5"/>
    <w:rsid w:val="00CF6C21"/>
    <w:rsid w:val="00D018D7"/>
    <w:rsid w:val="00D01CBA"/>
    <w:rsid w:val="00D0224A"/>
    <w:rsid w:val="00D04597"/>
    <w:rsid w:val="00D073D7"/>
    <w:rsid w:val="00D129A4"/>
    <w:rsid w:val="00D12ED3"/>
    <w:rsid w:val="00D14715"/>
    <w:rsid w:val="00D15FBE"/>
    <w:rsid w:val="00D179A9"/>
    <w:rsid w:val="00D17F15"/>
    <w:rsid w:val="00D21D2D"/>
    <w:rsid w:val="00D21F2B"/>
    <w:rsid w:val="00D25AA9"/>
    <w:rsid w:val="00D25E95"/>
    <w:rsid w:val="00D27A0D"/>
    <w:rsid w:val="00D312DB"/>
    <w:rsid w:val="00D33D8F"/>
    <w:rsid w:val="00D3590B"/>
    <w:rsid w:val="00D35C59"/>
    <w:rsid w:val="00D37703"/>
    <w:rsid w:val="00D41F0A"/>
    <w:rsid w:val="00D42264"/>
    <w:rsid w:val="00D50A51"/>
    <w:rsid w:val="00D5136F"/>
    <w:rsid w:val="00D51447"/>
    <w:rsid w:val="00D5385E"/>
    <w:rsid w:val="00D5628C"/>
    <w:rsid w:val="00D562D3"/>
    <w:rsid w:val="00D57B67"/>
    <w:rsid w:val="00D60739"/>
    <w:rsid w:val="00D60951"/>
    <w:rsid w:val="00D61953"/>
    <w:rsid w:val="00D65B40"/>
    <w:rsid w:val="00D66E04"/>
    <w:rsid w:val="00D670A9"/>
    <w:rsid w:val="00D672C7"/>
    <w:rsid w:val="00D6769E"/>
    <w:rsid w:val="00D7522E"/>
    <w:rsid w:val="00D756C6"/>
    <w:rsid w:val="00D8185F"/>
    <w:rsid w:val="00D86BA8"/>
    <w:rsid w:val="00D87921"/>
    <w:rsid w:val="00D90A16"/>
    <w:rsid w:val="00D9383F"/>
    <w:rsid w:val="00D93939"/>
    <w:rsid w:val="00D94624"/>
    <w:rsid w:val="00D95C4A"/>
    <w:rsid w:val="00DA0CF7"/>
    <w:rsid w:val="00DA14A8"/>
    <w:rsid w:val="00DA2A4F"/>
    <w:rsid w:val="00DA65DD"/>
    <w:rsid w:val="00DA71A7"/>
    <w:rsid w:val="00DA7FDE"/>
    <w:rsid w:val="00DB0F15"/>
    <w:rsid w:val="00DB1E15"/>
    <w:rsid w:val="00DB36D7"/>
    <w:rsid w:val="00DB3CAF"/>
    <w:rsid w:val="00DB4CDD"/>
    <w:rsid w:val="00DB4D6F"/>
    <w:rsid w:val="00DB50FE"/>
    <w:rsid w:val="00DB605F"/>
    <w:rsid w:val="00DB6CFD"/>
    <w:rsid w:val="00DC08B5"/>
    <w:rsid w:val="00DC14FE"/>
    <w:rsid w:val="00DC1D71"/>
    <w:rsid w:val="00DC29BD"/>
    <w:rsid w:val="00DD40E7"/>
    <w:rsid w:val="00DE0C43"/>
    <w:rsid w:val="00DE22CC"/>
    <w:rsid w:val="00DE5ECA"/>
    <w:rsid w:val="00DE65BC"/>
    <w:rsid w:val="00DF2408"/>
    <w:rsid w:val="00DF45EA"/>
    <w:rsid w:val="00DF5EF7"/>
    <w:rsid w:val="00E0159D"/>
    <w:rsid w:val="00E01778"/>
    <w:rsid w:val="00E05B7A"/>
    <w:rsid w:val="00E05C9C"/>
    <w:rsid w:val="00E0755A"/>
    <w:rsid w:val="00E11335"/>
    <w:rsid w:val="00E12AE8"/>
    <w:rsid w:val="00E14A9C"/>
    <w:rsid w:val="00E20260"/>
    <w:rsid w:val="00E21F87"/>
    <w:rsid w:val="00E22CC0"/>
    <w:rsid w:val="00E23AB1"/>
    <w:rsid w:val="00E2508E"/>
    <w:rsid w:val="00E25658"/>
    <w:rsid w:val="00E3101D"/>
    <w:rsid w:val="00E3108D"/>
    <w:rsid w:val="00E3193F"/>
    <w:rsid w:val="00E31A43"/>
    <w:rsid w:val="00E32402"/>
    <w:rsid w:val="00E32A53"/>
    <w:rsid w:val="00E332EF"/>
    <w:rsid w:val="00E37136"/>
    <w:rsid w:val="00E40255"/>
    <w:rsid w:val="00E409DF"/>
    <w:rsid w:val="00E41C70"/>
    <w:rsid w:val="00E41F73"/>
    <w:rsid w:val="00E44503"/>
    <w:rsid w:val="00E44A7E"/>
    <w:rsid w:val="00E462CA"/>
    <w:rsid w:val="00E46B80"/>
    <w:rsid w:val="00E53A25"/>
    <w:rsid w:val="00E55C95"/>
    <w:rsid w:val="00E6158B"/>
    <w:rsid w:val="00E61DF5"/>
    <w:rsid w:val="00E623DB"/>
    <w:rsid w:val="00E62973"/>
    <w:rsid w:val="00E63EC7"/>
    <w:rsid w:val="00E65592"/>
    <w:rsid w:val="00E75A93"/>
    <w:rsid w:val="00E804AA"/>
    <w:rsid w:val="00E821CA"/>
    <w:rsid w:val="00E84995"/>
    <w:rsid w:val="00E90BE9"/>
    <w:rsid w:val="00E91011"/>
    <w:rsid w:val="00E9718C"/>
    <w:rsid w:val="00EA2F3E"/>
    <w:rsid w:val="00EB29B9"/>
    <w:rsid w:val="00EB3A1B"/>
    <w:rsid w:val="00EB47ED"/>
    <w:rsid w:val="00EB4A44"/>
    <w:rsid w:val="00EB4A53"/>
    <w:rsid w:val="00EB5848"/>
    <w:rsid w:val="00EC0DF9"/>
    <w:rsid w:val="00EC11F1"/>
    <w:rsid w:val="00EC288B"/>
    <w:rsid w:val="00EC7227"/>
    <w:rsid w:val="00EC761B"/>
    <w:rsid w:val="00ED3FE6"/>
    <w:rsid w:val="00ED5341"/>
    <w:rsid w:val="00ED5DC2"/>
    <w:rsid w:val="00ED6F1A"/>
    <w:rsid w:val="00ED7782"/>
    <w:rsid w:val="00EE09E3"/>
    <w:rsid w:val="00EE6798"/>
    <w:rsid w:val="00EF021B"/>
    <w:rsid w:val="00EF0AA7"/>
    <w:rsid w:val="00EF109B"/>
    <w:rsid w:val="00EF2E74"/>
    <w:rsid w:val="00EF4C83"/>
    <w:rsid w:val="00EF6609"/>
    <w:rsid w:val="00F00B81"/>
    <w:rsid w:val="00F030E4"/>
    <w:rsid w:val="00F0499A"/>
    <w:rsid w:val="00F079A0"/>
    <w:rsid w:val="00F11150"/>
    <w:rsid w:val="00F14A27"/>
    <w:rsid w:val="00F159A0"/>
    <w:rsid w:val="00F15C46"/>
    <w:rsid w:val="00F16220"/>
    <w:rsid w:val="00F20669"/>
    <w:rsid w:val="00F2218E"/>
    <w:rsid w:val="00F2399E"/>
    <w:rsid w:val="00F245C8"/>
    <w:rsid w:val="00F24ADD"/>
    <w:rsid w:val="00F24F92"/>
    <w:rsid w:val="00F25ED5"/>
    <w:rsid w:val="00F31F9A"/>
    <w:rsid w:val="00F32614"/>
    <w:rsid w:val="00F34DC3"/>
    <w:rsid w:val="00F42F44"/>
    <w:rsid w:val="00F53660"/>
    <w:rsid w:val="00F5768F"/>
    <w:rsid w:val="00F60554"/>
    <w:rsid w:val="00F610BD"/>
    <w:rsid w:val="00F61A70"/>
    <w:rsid w:val="00F6207F"/>
    <w:rsid w:val="00F6411F"/>
    <w:rsid w:val="00F6491D"/>
    <w:rsid w:val="00F665C7"/>
    <w:rsid w:val="00F66BA6"/>
    <w:rsid w:val="00F72A4C"/>
    <w:rsid w:val="00F73A7E"/>
    <w:rsid w:val="00F752D9"/>
    <w:rsid w:val="00F75D50"/>
    <w:rsid w:val="00F76D1B"/>
    <w:rsid w:val="00F82C01"/>
    <w:rsid w:val="00F84C3B"/>
    <w:rsid w:val="00F86767"/>
    <w:rsid w:val="00F868BF"/>
    <w:rsid w:val="00F8690B"/>
    <w:rsid w:val="00F90266"/>
    <w:rsid w:val="00F9405D"/>
    <w:rsid w:val="00F9459B"/>
    <w:rsid w:val="00FA0956"/>
    <w:rsid w:val="00FA1394"/>
    <w:rsid w:val="00FA379E"/>
    <w:rsid w:val="00FA3BDA"/>
    <w:rsid w:val="00FA470C"/>
    <w:rsid w:val="00FA6086"/>
    <w:rsid w:val="00FA74FA"/>
    <w:rsid w:val="00FB0F5C"/>
    <w:rsid w:val="00FB29F8"/>
    <w:rsid w:val="00FB5985"/>
    <w:rsid w:val="00FB59A1"/>
    <w:rsid w:val="00FB6077"/>
    <w:rsid w:val="00FB6DAC"/>
    <w:rsid w:val="00FB7FB7"/>
    <w:rsid w:val="00FC094D"/>
    <w:rsid w:val="00FC0F4B"/>
    <w:rsid w:val="00FC1139"/>
    <w:rsid w:val="00FD0E9F"/>
    <w:rsid w:val="00FD1C41"/>
    <w:rsid w:val="00FD2759"/>
    <w:rsid w:val="00FD33A9"/>
    <w:rsid w:val="00FD52E8"/>
    <w:rsid w:val="00FD58A0"/>
    <w:rsid w:val="00FD69A2"/>
    <w:rsid w:val="00FD7AEB"/>
    <w:rsid w:val="00FE51B2"/>
    <w:rsid w:val="00FE5EF5"/>
    <w:rsid w:val="00FE5F54"/>
    <w:rsid w:val="00FE6A76"/>
    <w:rsid w:val="00FE7FEE"/>
    <w:rsid w:val="00FF4A8C"/>
    <w:rsid w:val="00FF5C5B"/>
    <w:rsid w:val="2657C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ACF7"/>
  <w15:chartTrackingRefBased/>
  <w15:docId w15:val="{74225206-FD0A-4177-A762-839E8212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F5B"/>
    <w:rPr>
      <w:color w:val="0563C1" w:themeColor="hyperlink"/>
      <w:u w:val="single"/>
    </w:rPr>
  </w:style>
  <w:style w:type="paragraph" w:styleId="ListParagraph">
    <w:name w:val="List Paragraph"/>
    <w:aliases w:val="List Paragraph2,Normal numbered,OBC Bullet,L,Dot pt,No Spacing1,List Paragraph1,List Paragraph Char Char Char,Indicator Text,Bullet 1,Numbered Para 1,Bullet Points,MAIN CONTENT,List Paragraph12,Bullet Style,F5 List Paragraph,L1"/>
    <w:basedOn w:val="Normal"/>
    <w:link w:val="ListParagraphChar"/>
    <w:qFormat/>
    <w:rsid w:val="00645F5B"/>
    <w:pPr>
      <w:ind w:left="720"/>
      <w:contextualSpacing/>
    </w:pPr>
  </w:style>
  <w:style w:type="paragraph" w:customStyle="1" w:styleId="FooterConfidentiality">
    <w:name w:val="FooterConfidentiality"/>
    <w:basedOn w:val="Normal"/>
    <w:rsid w:val="00645F5B"/>
    <w:pPr>
      <w:spacing w:after="0" w:line="240" w:lineRule="auto"/>
      <w:ind w:left="567"/>
      <w:jc w:val="center"/>
    </w:pPr>
    <w:rPr>
      <w:rFonts w:ascii="Arial" w:eastAsia="Times" w:hAnsi="Arial" w:cs="Times New Roman"/>
      <w:b/>
    </w:rPr>
  </w:style>
  <w:style w:type="paragraph" w:styleId="BalloonText">
    <w:name w:val="Balloon Text"/>
    <w:basedOn w:val="Normal"/>
    <w:link w:val="BalloonTextChar"/>
    <w:uiPriority w:val="99"/>
    <w:semiHidden/>
    <w:unhideWhenUsed/>
    <w:rsid w:val="00BA3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FB3"/>
    <w:rPr>
      <w:rFonts w:ascii="Segoe UI" w:hAnsi="Segoe UI" w:cs="Segoe UI"/>
      <w:sz w:val="18"/>
      <w:szCs w:val="18"/>
    </w:rPr>
  </w:style>
  <w:style w:type="table" w:styleId="TableGrid">
    <w:name w:val="Table Grid"/>
    <w:basedOn w:val="TableNormal"/>
    <w:uiPriority w:val="39"/>
    <w:rsid w:val="0031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00AE4"/>
    <w:rPr>
      <w:color w:val="605E5C"/>
      <w:shd w:val="clear" w:color="auto" w:fill="E1DFDD"/>
    </w:rPr>
  </w:style>
  <w:style w:type="character" w:customStyle="1" w:styleId="ListParagraphChar">
    <w:name w:val="List Paragraph Char"/>
    <w:aliases w:val="List Paragraph2 Char,Normal numbered Char,OBC Bullet Char,L Char,Dot pt Char,No Spacing1 Char,List Paragraph1 Char,List Paragraph Char Char Char Char,Indicator Text Char,Bullet 1 Char,Numbered Para 1 Char,Bullet Points Char,L1 Char"/>
    <w:basedOn w:val="DefaultParagraphFont"/>
    <w:link w:val="ListParagraph"/>
    <w:uiPriority w:val="34"/>
    <w:qFormat/>
    <w:locked/>
    <w:rsid w:val="0080340C"/>
  </w:style>
  <w:style w:type="character" w:styleId="CommentReference">
    <w:name w:val="annotation reference"/>
    <w:basedOn w:val="DefaultParagraphFont"/>
    <w:uiPriority w:val="99"/>
    <w:semiHidden/>
    <w:unhideWhenUsed/>
    <w:rsid w:val="00256F17"/>
    <w:rPr>
      <w:sz w:val="16"/>
      <w:szCs w:val="16"/>
    </w:rPr>
  </w:style>
  <w:style w:type="paragraph" w:styleId="CommentText">
    <w:name w:val="annotation text"/>
    <w:basedOn w:val="Normal"/>
    <w:link w:val="CommentTextChar"/>
    <w:uiPriority w:val="99"/>
    <w:semiHidden/>
    <w:unhideWhenUsed/>
    <w:rsid w:val="00256F17"/>
    <w:pPr>
      <w:spacing w:line="240" w:lineRule="auto"/>
    </w:pPr>
    <w:rPr>
      <w:sz w:val="20"/>
      <w:szCs w:val="20"/>
    </w:rPr>
  </w:style>
  <w:style w:type="character" w:customStyle="1" w:styleId="CommentTextChar">
    <w:name w:val="Comment Text Char"/>
    <w:basedOn w:val="DefaultParagraphFont"/>
    <w:link w:val="CommentText"/>
    <w:uiPriority w:val="99"/>
    <w:semiHidden/>
    <w:rsid w:val="00256F17"/>
    <w:rPr>
      <w:sz w:val="20"/>
      <w:szCs w:val="20"/>
    </w:rPr>
  </w:style>
  <w:style w:type="paragraph" w:styleId="CommentSubject">
    <w:name w:val="annotation subject"/>
    <w:basedOn w:val="CommentText"/>
    <w:next w:val="CommentText"/>
    <w:link w:val="CommentSubjectChar"/>
    <w:uiPriority w:val="99"/>
    <w:semiHidden/>
    <w:unhideWhenUsed/>
    <w:rsid w:val="00256F17"/>
    <w:rPr>
      <w:b/>
      <w:bCs/>
    </w:rPr>
  </w:style>
  <w:style w:type="character" w:customStyle="1" w:styleId="CommentSubjectChar">
    <w:name w:val="Comment Subject Char"/>
    <w:basedOn w:val="CommentTextChar"/>
    <w:link w:val="CommentSubject"/>
    <w:uiPriority w:val="99"/>
    <w:semiHidden/>
    <w:rsid w:val="00256F17"/>
    <w:rPr>
      <w:b/>
      <w:bCs/>
      <w:sz w:val="20"/>
      <w:szCs w:val="20"/>
    </w:rPr>
  </w:style>
  <w:style w:type="paragraph" w:styleId="Header">
    <w:name w:val="header"/>
    <w:basedOn w:val="Normal"/>
    <w:link w:val="HeaderChar"/>
    <w:uiPriority w:val="99"/>
    <w:unhideWhenUsed/>
    <w:rsid w:val="00E31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01D"/>
  </w:style>
  <w:style w:type="paragraph" w:styleId="Footer">
    <w:name w:val="footer"/>
    <w:basedOn w:val="Normal"/>
    <w:link w:val="FooterChar"/>
    <w:uiPriority w:val="99"/>
    <w:unhideWhenUsed/>
    <w:rsid w:val="00E31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01D"/>
  </w:style>
  <w:style w:type="table" w:customStyle="1" w:styleId="ProbationServicetable">
    <w:name w:val="Probation Service table"/>
    <w:basedOn w:val="TableNormal"/>
    <w:uiPriority w:val="99"/>
    <w:rsid w:val="00E3101D"/>
    <w:pPr>
      <w:spacing w:after="0" w:line="240" w:lineRule="auto"/>
    </w:pPr>
    <w:rPr>
      <w:sz w:val="24"/>
    </w:rPr>
    <w:tblPr>
      <w:tblBorders>
        <w:top w:val="single" w:sz="8" w:space="0" w:color="5C3183"/>
        <w:left w:val="single" w:sz="8" w:space="0" w:color="5C3183"/>
        <w:bottom w:val="single" w:sz="8" w:space="0" w:color="5C3183"/>
        <w:right w:val="single" w:sz="8" w:space="0" w:color="5C3183"/>
        <w:insideH w:val="single" w:sz="8" w:space="0" w:color="5C3183"/>
        <w:insideV w:val="single" w:sz="8" w:space="0" w:color="5C3183"/>
      </w:tblBorders>
      <w:tblCellMar>
        <w:top w:w="170" w:type="dxa"/>
        <w:left w:w="227" w:type="dxa"/>
        <w:bottom w:w="170" w:type="dxa"/>
        <w:right w:w="227" w:type="dxa"/>
      </w:tblCellMar>
    </w:tblPr>
    <w:tblStylePr w:type="firstRow">
      <w:pPr>
        <w:wordWrap/>
        <w:spacing w:beforeLines="0" w:before="0" w:beforeAutospacing="0" w:afterLines="0" w:after="0" w:afterAutospacing="0" w:line="240" w:lineRule="auto"/>
        <w:ind w:leftChars="0" w:left="0" w:rightChars="0" w:right="0" w:firstLineChars="0" w:firstLine="0"/>
        <w:contextualSpacing w:val="0"/>
        <w:mirrorIndents w:val="0"/>
        <w:jc w:val="left"/>
        <w:outlineLvl w:val="9"/>
      </w:pPr>
      <w:rPr>
        <w:rFonts w:ascii="Arial" w:hAnsi="Arial"/>
        <w:b/>
        <w:sz w:val="24"/>
      </w:rPr>
      <w:tblPr/>
      <w:tcPr>
        <w:tcBorders>
          <w:top w:val="single" w:sz="8" w:space="0" w:color="5C3183"/>
          <w:left w:val="single" w:sz="8" w:space="0" w:color="5C3183"/>
          <w:bottom w:val="single" w:sz="8" w:space="0" w:color="5C3183"/>
          <w:right w:val="single" w:sz="8" w:space="0" w:color="5C3183"/>
          <w:insideH w:val="single" w:sz="8" w:space="0" w:color="5C3183"/>
          <w:insideV w:val="single" w:sz="8" w:space="0" w:color="5C3183"/>
          <w:tl2br w:val="nil"/>
          <w:tr2bl w:val="nil"/>
        </w:tcBorders>
        <w:shd w:val="clear" w:color="auto" w:fill="F1EAF3"/>
      </w:tcPr>
    </w:tblStylePr>
  </w:style>
  <w:style w:type="paragraph" w:styleId="FootnoteText">
    <w:name w:val="footnote text"/>
    <w:basedOn w:val="Normal"/>
    <w:link w:val="FootnoteTextChar"/>
    <w:uiPriority w:val="99"/>
    <w:semiHidden/>
    <w:unhideWhenUsed/>
    <w:rsid w:val="002867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67B6"/>
    <w:rPr>
      <w:sz w:val="20"/>
      <w:szCs w:val="20"/>
    </w:rPr>
  </w:style>
  <w:style w:type="character" w:styleId="FootnoteReference">
    <w:name w:val="footnote reference"/>
    <w:basedOn w:val="DefaultParagraphFont"/>
    <w:uiPriority w:val="99"/>
    <w:semiHidden/>
    <w:unhideWhenUsed/>
    <w:rsid w:val="002867B6"/>
    <w:rPr>
      <w:vertAlign w:val="superscript"/>
    </w:rPr>
  </w:style>
  <w:style w:type="character" w:styleId="FollowedHyperlink">
    <w:name w:val="FollowedHyperlink"/>
    <w:basedOn w:val="DefaultParagraphFont"/>
    <w:uiPriority w:val="99"/>
    <w:semiHidden/>
    <w:unhideWhenUsed/>
    <w:rsid w:val="0095638F"/>
    <w:rPr>
      <w:color w:val="954F72" w:themeColor="followedHyperlink"/>
      <w:u w:val="single"/>
    </w:rPr>
  </w:style>
  <w:style w:type="character" w:customStyle="1" w:styleId="body1">
    <w:name w:val="body1"/>
    <w:basedOn w:val="DefaultParagraphFont"/>
    <w:rsid w:val="007E066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80446">
      <w:bodyDiv w:val="1"/>
      <w:marLeft w:val="0"/>
      <w:marRight w:val="0"/>
      <w:marTop w:val="0"/>
      <w:marBottom w:val="0"/>
      <w:divBdr>
        <w:top w:val="none" w:sz="0" w:space="0" w:color="auto"/>
        <w:left w:val="none" w:sz="0" w:space="0" w:color="auto"/>
        <w:bottom w:val="none" w:sz="0" w:space="0" w:color="auto"/>
        <w:right w:val="none" w:sz="0" w:space="0" w:color="auto"/>
      </w:divBdr>
    </w:div>
    <w:div w:id="919169844">
      <w:bodyDiv w:val="1"/>
      <w:marLeft w:val="0"/>
      <w:marRight w:val="0"/>
      <w:marTop w:val="0"/>
      <w:marBottom w:val="0"/>
      <w:divBdr>
        <w:top w:val="none" w:sz="0" w:space="0" w:color="auto"/>
        <w:left w:val="none" w:sz="0" w:space="0" w:color="auto"/>
        <w:bottom w:val="none" w:sz="0" w:space="0" w:color="auto"/>
        <w:right w:val="none" w:sz="0" w:space="0" w:color="auto"/>
      </w:divBdr>
    </w:div>
    <w:div w:id="1350526630">
      <w:bodyDiv w:val="1"/>
      <w:marLeft w:val="0"/>
      <w:marRight w:val="0"/>
      <w:marTop w:val="0"/>
      <w:marBottom w:val="0"/>
      <w:divBdr>
        <w:top w:val="none" w:sz="0" w:space="0" w:color="auto"/>
        <w:left w:val="none" w:sz="0" w:space="0" w:color="auto"/>
        <w:bottom w:val="none" w:sz="0" w:space="0" w:color="auto"/>
        <w:right w:val="none" w:sz="0" w:space="0" w:color="auto"/>
      </w:divBdr>
    </w:div>
    <w:div w:id="1701398982">
      <w:bodyDiv w:val="1"/>
      <w:marLeft w:val="0"/>
      <w:marRight w:val="0"/>
      <w:marTop w:val="0"/>
      <w:marBottom w:val="0"/>
      <w:divBdr>
        <w:top w:val="none" w:sz="0" w:space="0" w:color="auto"/>
        <w:left w:val="none" w:sz="0" w:space="0" w:color="auto"/>
        <w:bottom w:val="none" w:sz="0" w:space="0" w:color="auto"/>
        <w:right w:val="none" w:sz="0" w:space="0" w:color="auto"/>
      </w:divBdr>
    </w:div>
    <w:div w:id="172602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mydevelopment.org.uk/course/view.php?id=5936" TargetMode="External"/><Relationship Id="rId26" Type="http://schemas.openxmlformats.org/officeDocument/2006/relationships/hyperlink" Target="https://mydevelopment.org.uk/mod/scorm/player.php?a=5771&amp;currentorg=Young_Adults_-_Having_Difficult_Conversations_ORG&amp;scoid=16701" TargetMode="External"/><Relationship Id="rId39" Type="http://schemas.openxmlformats.org/officeDocument/2006/relationships/hyperlink" Target="https://mydevelopment.org.uk/course/view.php?id=3829" TargetMode="External"/><Relationship Id="rId21" Type="http://schemas.openxmlformats.org/officeDocument/2006/relationships/hyperlink" Target="https://mydevelopment.org.uk/course/view.php?id=3738" TargetMode="External"/><Relationship Id="rId34" Type="http://schemas.openxmlformats.org/officeDocument/2006/relationships/hyperlink" Target="https://learn.civilservice.gov.uk/courses/aPRZPHklRPKNvoCcUjSNLg" TargetMode="External"/><Relationship Id="rId42" Type="http://schemas.openxmlformats.org/officeDocument/2006/relationships/hyperlink" Target="https://learn.civilservice.gov.uk/courses/aPRZPHklRPKNvoCcUjSNLg" TargetMode="External"/><Relationship Id="rId47" Type="http://schemas.openxmlformats.org/officeDocument/2006/relationships/hyperlink" Target="https://mydevelopment.org.uk/course/view.php?id=3875" TargetMode="External"/><Relationship Id="rId50" Type="http://schemas.openxmlformats.org/officeDocument/2006/relationships/hyperlink" Target="https://learn.civilservice.gov.uk/courses/TPOpLN_hSiizx8v-yDUHrQ" TargetMode="External"/><Relationship Id="rId55" Type="http://schemas.openxmlformats.org/officeDocument/2006/relationships/hyperlink" Target="https://mydevelopment.org.uk/course/view.php?id=636" TargetMode="External"/><Relationship Id="rId63" Type="http://schemas.openxmlformats.org/officeDocument/2006/relationships/hyperlink" Target="https://mydevelopment.org.uk/course/view.php?id=3991" TargetMode="External"/><Relationship Id="rId68" Type="http://schemas.openxmlformats.org/officeDocument/2006/relationships/hyperlink" Target="https://mydevelopment.org.uk/course/view.php?id=3829" TargetMode="External"/><Relationship Id="rId76" Type="http://schemas.openxmlformats.org/officeDocument/2006/relationships/hyperlink" Target="https://mydevelopment.org.uk/mod/scorm/view.php?id=27086" TargetMode="External"/><Relationship Id="rId84" Type="http://schemas.openxmlformats.org/officeDocument/2006/relationships/hyperlink" Target="https://learn.civilservice.gov.uk/courses/foHSNFMITEeu9i1R2TxVuw" TargetMode="External"/><Relationship Id="rId89" Type="http://schemas.openxmlformats.org/officeDocument/2006/relationships/hyperlink" Target="https://cdn.learn.civilservice.gov.uk/packages/aPRZPHklRPKNvoCcUjSNLg/kwA30_IDQwmTTW3FOPlDqQ/overview-of-offer.pdf" TargetMode="External"/><Relationship Id="rId7" Type="http://schemas.openxmlformats.org/officeDocument/2006/relationships/settings" Target="settings.xml"/><Relationship Id="rId71" Type="http://schemas.openxmlformats.org/officeDocument/2006/relationships/hyperlink" Target="https://learn.civilservice.gov.uk/courses/V5VrsnuGRJCBJpkTBeitPg/" TargetMode="External"/><Relationship Id="rId92" Type="http://schemas.openxmlformats.org/officeDocument/2006/relationships/hyperlink" Target="https://learn.civilservice.gov.uk/courses/dNmyNUoaS-ibt6JaOvqN_A" TargetMode="External"/><Relationship Id="rId2" Type="http://schemas.openxmlformats.org/officeDocument/2006/relationships/customXml" Target="../customXml/item2.xml"/><Relationship Id="rId16" Type="http://schemas.openxmlformats.org/officeDocument/2006/relationships/hyperlink" Target="https://mydevelopment.org.uk/course/view.php?id=10300" TargetMode="External"/><Relationship Id="rId29" Type="http://schemas.openxmlformats.org/officeDocument/2006/relationships/hyperlink" Target="https://learn.civilservice.gov.uk/courses/aPRZPHklRPKNvoCcUjSNLg" TargetMode="External"/><Relationship Id="rId11" Type="http://schemas.openxmlformats.org/officeDocument/2006/relationships/image" Target="media/image1.png"/><Relationship Id="rId24" Type="http://schemas.openxmlformats.org/officeDocument/2006/relationships/hyperlink" Target="https://mydevelopment.org.uk/course/view.php?id=8983" TargetMode="External"/><Relationship Id="rId32" Type="http://schemas.openxmlformats.org/officeDocument/2006/relationships/hyperlink" Target="https://learn.civilservice.gov.uk/courses/mkcdWz0bRS6CGpX_g2LYuA" TargetMode="External"/><Relationship Id="rId37" Type="http://schemas.openxmlformats.org/officeDocument/2006/relationships/hyperlink" Target="https://mydevelopment.org.uk/course/view.php?id=3840" TargetMode="External"/><Relationship Id="rId40" Type="http://schemas.openxmlformats.org/officeDocument/2006/relationships/hyperlink" Target="https://learn.civilservice.gov.uk/courses/V5VrsnuGRJCBJpkTBeitPg/" TargetMode="External"/><Relationship Id="rId45" Type="http://schemas.openxmlformats.org/officeDocument/2006/relationships/hyperlink" Target="https://mydevelopment.org.uk/course/view.php?id=10300" TargetMode="External"/><Relationship Id="rId53" Type="http://schemas.openxmlformats.org/officeDocument/2006/relationships/hyperlink" Target="https://mydevelopment.org.uk/course/view.php?id=8983" TargetMode="External"/><Relationship Id="rId58" Type="http://schemas.openxmlformats.org/officeDocument/2006/relationships/hyperlink" Target="https://mydevelopment.org.uk/course/view.php?id=3991" TargetMode="External"/><Relationship Id="rId66" Type="http://schemas.openxmlformats.org/officeDocument/2006/relationships/hyperlink" Target="https://mydevelopment.org.uk/course/view.php?id=3829" TargetMode="External"/><Relationship Id="rId74" Type="http://schemas.openxmlformats.org/officeDocument/2006/relationships/hyperlink" Target="https://learn.civilservice.gov.uk/courses/3ayOD399Th2VDbLYOWFeRQ" TargetMode="External"/><Relationship Id="rId79" Type="http://schemas.openxmlformats.org/officeDocument/2006/relationships/hyperlink" Target="https://learn.civilservice.gov.uk/courses/iBldVtKhQ5-Ap5BjteNQdQ/" TargetMode="External"/><Relationship Id="rId87" Type="http://schemas.openxmlformats.org/officeDocument/2006/relationships/hyperlink" Target="https://learn.civilservice.gov.uk/courses/mjxbLspIQRyfFP900bk3ww" TargetMode="External"/><Relationship Id="rId5" Type="http://schemas.openxmlformats.org/officeDocument/2006/relationships/numbering" Target="numbering.xml"/><Relationship Id="rId61" Type="http://schemas.openxmlformats.org/officeDocument/2006/relationships/hyperlink" Target="https://mydevelopment.org.uk/course/view.php?id=3991" TargetMode="External"/><Relationship Id="rId82" Type="http://schemas.openxmlformats.org/officeDocument/2006/relationships/hyperlink" Target="https://learn.civilservice.gov.uk/courses/TPOpLN_hSiizx8v-yDUHrQ" TargetMode="External"/><Relationship Id="rId90" Type="http://schemas.openxmlformats.org/officeDocument/2006/relationships/hyperlink" Target="https://learn.civilservice.gov.uk/courses/6D_a8GDRQQeiK8BbDJ_9Pg/" TargetMode="External"/><Relationship Id="rId95" Type="http://schemas.openxmlformats.org/officeDocument/2006/relationships/fontTable" Target="fontTable.xml"/><Relationship Id="rId19" Type="http://schemas.openxmlformats.org/officeDocument/2006/relationships/hyperlink" Target="https://mydevelopment.org.uk/course/view.php?id=3875" TargetMode="External"/><Relationship Id="rId14" Type="http://schemas.openxmlformats.org/officeDocument/2006/relationships/footer" Target="footer1.xml"/><Relationship Id="rId22" Type="http://schemas.openxmlformats.org/officeDocument/2006/relationships/hyperlink" Target="https://learn.civilservice.gov.uk/courses/YzIlqj79RkWUcRzpQriD4A" TargetMode="External"/><Relationship Id="rId27" Type="http://schemas.openxmlformats.org/officeDocument/2006/relationships/hyperlink" Target="https://mydevelopment.org.uk/course/view.php?id=8068" TargetMode="External"/><Relationship Id="rId30" Type="http://schemas.openxmlformats.org/officeDocument/2006/relationships/hyperlink" Target="https://cdn.learn.civilservice.gov.uk/packages/aPRZPHklRPKNvoCcUjSNLg/kwA30_IDQwmTTW3FOPlDqQ/overview-of-offer.pdf" TargetMode="External"/><Relationship Id="rId35" Type="http://schemas.openxmlformats.org/officeDocument/2006/relationships/hyperlink" Target="https://cdn.learn.civilservice.gov.uk/packages/aPRZPHklRPKNvoCcUjSNLg/kwA30_IDQwmTTW3FOPlDqQ/overview-of-offer.pdf" TargetMode="External"/><Relationship Id="rId43" Type="http://schemas.openxmlformats.org/officeDocument/2006/relationships/hyperlink" Target="https://cdn.learn.civilservice.gov.uk/packages/aPRZPHklRPKNvoCcUjSNLg/kwA30_IDQwmTTW3FOPlDqQ/overview-of-offer.pdf" TargetMode="External"/><Relationship Id="rId48" Type="http://schemas.openxmlformats.org/officeDocument/2006/relationships/hyperlink" Target="https://mydevelopment.org.uk/course/view.php?id=5936" TargetMode="External"/><Relationship Id="rId56" Type="http://schemas.openxmlformats.org/officeDocument/2006/relationships/hyperlink" Target="https://mydevelopment.org.uk/mod/scorm/player.php?a=5771&amp;currentorg=Young_Adults_-_Having_Difficult_Conversations_ORG&amp;scoid=16701" TargetMode="External"/><Relationship Id="rId64" Type="http://schemas.openxmlformats.org/officeDocument/2006/relationships/hyperlink" Target="https://learn.civilservice.gov.uk/courses/aPRZPHklRPKNvoCcUjSNLg" TargetMode="External"/><Relationship Id="rId69" Type="http://schemas.openxmlformats.org/officeDocument/2006/relationships/hyperlink" Target="https://mydevelopment.org.uk/course/view.php?id=3829" TargetMode="External"/><Relationship Id="rId77" Type="http://schemas.openxmlformats.org/officeDocument/2006/relationships/hyperlink" Target="https://learn.civilservice.gov.uk/courses/V5VrsnuGRJCBJpkTBeitPg/" TargetMode="External"/><Relationship Id="rId8" Type="http://schemas.openxmlformats.org/officeDocument/2006/relationships/webSettings" Target="webSettings.xml"/><Relationship Id="rId51" Type="http://schemas.openxmlformats.org/officeDocument/2006/relationships/hyperlink" Target="https://learn.civilservice.gov.uk/courses/YzIlqj79RkWUcRzpQriD4A" TargetMode="External"/><Relationship Id="rId72" Type="http://schemas.openxmlformats.org/officeDocument/2006/relationships/hyperlink" Target="https://learn.civilservice.gov.uk/courses/aPRZPHklRPKNvoCcUjSNLg" TargetMode="External"/><Relationship Id="rId80" Type="http://schemas.openxmlformats.org/officeDocument/2006/relationships/hyperlink" Target="https://mydevelopment.org.uk/course/view.php?id=5936" TargetMode="External"/><Relationship Id="rId85" Type="http://schemas.openxmlformats.org/officeDocument/2006/relationships/hyperlink" Target="https://learn.civilservice.gov.uk/courses/caC6zqNjSYOnOWACQ3mgXQ/" TargetMode="External"/><Relationship Id="rId93" Type="http://schemas.openxmlformats.org/officeDocument/2006/relationships/hyperlink" Target="https://learn.civilservice.gov.uk/courses/W21M5gwkQNuMLj-Cdb3h4w"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mydevelopment.org.uk/course/view.php?id=10300" TargetMode="External"/><Relationship Id="rId25" Type="http://schemas.openxmlformats.org/officeDocument/2006/relationships/hyperlink" Target="https://mydevelopment.org.uk/course/view.php?id=636" TargetMode="External"/><Relationship Id="rId33" Type="http://schemas.openxmlformats.org/officeDocument/2006/relationships/hyperlink" Target="https://mydevelopment.org.uk/course/view.php?id=3991" TargetMode="External"/><Relationship Id="rId38" Type="http://schemas.openxmlformats.org/officeDocument/2006/relationships/hyperlink" Target="https://mydevelopment.org.uk/course/view.php?id=3829" TargetMode="External"/><Relationship Id="rId46" Type="http://schemas.openxmlformats.org/officeDocument/2006/relationships/hyperlink" Target="https://mydevelopment.org.uk/mod/scorm/view.php?id=27086" TargetMode="External"/><Relationship Id="rId59" Type="http://schemas.openxmlformats.org/officeDocument/2006/relationships/hyperlink" Target="https://learn.civilservice.gov.uk/courses/aPRZPHklRPKNvoCcUjSNLg" TargetMode="External"/><Relationship Id="rId67" Type="http://schemas.openxmlformats.org/officeDocument/2006/relationships/hyperlink" Target="https://mydevelopment.org.uk/course/view.php?id=3840" TargetMode="External"/><Relationship Id="rId20" Type="http://schemas.openxmlformats.org/officeDocument/2006/relationships/hyperlink" Target="https://learn.civilservice.gov.uk/courses/TPOpLN_hSiizx8v-yDUHrQ" TargetMode="External"/><Relationship Id="rId41" Type="http://schemas.openxmlformats.org/officeDocument/2006/relationships/hyperlink" Target="https://learn.civilservice.gov.uk/courses/3ayOD399Th2VDbLYOWFeRQ" TargetMode="External"/><Relationship Id="rId54" Type="http://schemas.openxmlformats.org/officeDocument/2006/relationships/hyperlink" Target="https://learn.civilservice.gov.uk/courses/LAAmX8edQ86zhiW6jfxh4A" TargetMode="External"/><Relationship Id="rId62" Type="http://schemas.openxmlformats.org/officeDocument/2006/relationships/hyperlink" Target="https://learn.civilservice.gov.uk/courses/mkcdWz0bRS6CGpX_g2LYuA" TargetMode="External"/><Relationship Id="rId70" Type="http://schemas.openxmlformats.org/officeDocument/2006/relationships/hyperlink" Target="https://mydevelopment.org.uk/course/view.php?id=3977" TargetMode="External"/><Relationship Id="rId75" Type="http://schemas.openxmlformats.org/officeDocument/2006/relationships/hyperlink" Target="https://mydevelopment.org.uk/mod/scorm/view.php?id=22585" TargetMode="External"/><Relationship Id="rId83" Type="http://schemas.openxmlformats.org/officeDocument/2006/relationships/hyperlink" Target="https://mydevelopment.org.uk/course/view.php?id=8068" TargetMode="External"/><Relationship Id="rId88" Type="http://schemas.openxmlformats.org/officeDocument/2006/relationships/hyperlink" Target="https://learn.civilservice.gov.uk/courses/aPRZPHklRPKNvoCcUjSNLg" TargetMode="External"/><Relationship Id="rId91" Type="http://schemas.openxmlformats.org/officeDocument/2006/relationships/hyperlink" Target="https://mydevelopment.org.uk/course/view.php?id=3840"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ydevelopment.org.uk/mod/scorm/view.php?id=27086" TargetMode="External"/><Relationship Id="rId23" Type="http://schemas.openxmlformats.org/officeDocument/2006/relationships/hyperlink" Target="https://mydevelopment.org.uk/course/view.php?id=3840" TargetMode="External"/><Relationship Id="rId28" Type="http://schemas.openxmlformats.org/officeDocument/2006/relationships/hyperlink" Target="https://mydevelopment.org.uk/course/view.php?id=3991" TargetMode="External"/><Relationship Id="rId36" Type="http://schemas.openxmlformats.org/officeDocument/2006/relationships/hyperlink" Target="https://mydevelopment.org.uk/course/view.php?id=3829" TargetMode="External"/><Relationship Id="rId49" Type="http://schemas.openxmlformats.org/officeDocument/2006/relationships/hyperlink" Target="https://mydevelopment.org.uk/course/view.php?id=3738" TargetMode="External"/><Relationship Id="rId57" Type="http://schemas.openxmlformats.org/officeDocument/2006/relationships/hyperlink" Target="https://mydevelopment.org.uk/course/view.php?id=8068" TargetMode="External"/><Relationship Id="rId10" Type="http://schemas.openxmlformats.org/officeDocument/2006/relationships/endnotes" Target="endnotes.xml"/><Relationship Id="rId31" Type="http://schemas.openxmlformats.org/officeDocument/2006/relationships/hyperlink" Target="https://mydevelopment.org.uk/course/view.php?id=3991" TargetMode="External"/><Relationship Id="rId44" Type="http://schemas.openxmlformats.org/officeDocument/2006/relationships/hyperlink" Target="https://mydevelopment.org.uk/course/view.php?id=10300" TargetMode="External"/><Relationship Id="rId52" Type="http://schemas.openxmlformats.org/officeDocument/2006/relationships/hyperlink" Target="https://mydevelopment.org.uk/course/view.php?id=3840" TargetMode="External"/><Relationship Id="rId60" Type="http://schemas.openxmlformats.org/officeDocument/2006/relationships/hyperlink" Target="https://cdn.learn.civilservice.gov.uk/packages/aPRZPHklRPKNvoCcUjSNLg/kwA30_IDQwmTTW3FOPlDqQ/overview-of-offer.pdf" TargetMode="External"/><Relationship Id="rId65" Type="http://schemas.openxmlformats.org/officeDocument/2006/relationships/hyperlink" Target="https://cdn.learn.civilservice.gov.uk/packages/aPRZPHklRPKNvoCcUjSNLg/kwA30_IDQwmTTW3FOPlDqQ/overview-of-offer.pdf" TargetMode="External"/><Relationship Id="rId73" Type="http://schemas.openxmlformats.org/officeDocument/2006/relationships/hyperlink" Target="https://cdn.learn.civilservice.gov.uk/packages/aPRZPHklRPKNvoCcUjSNLg/kwA30_IDQwmTTW3FOPlDqQ/overview-of-offer.pdf" TargetMode="External"/><Relationship Id="rId78" Type="http://schemas.openxmlformats.org/officeDocument/2006/relationships/hyperlink" Target="https://learn.civilservice.gov.uk/courses/TI9iied8QKWrJmsjUFuSog" TargetMode="External"/><Relationship Id="rId81" Type="http://schemas.openxmlformats.org/officeDocument/2006/relationships/hyperlink" Target="https://mydevelopment.org.uk/course/view.php?id=3941" TargetMode="External"/><Relationship Id="rId86" Type="http://schemas.openxmlformats.org/officeDocument/2006/relationships/hyperlink" Target="https://learn.civilservice.gov.uk/courses/h1ywOyCrRAqWNjtY66cgew/" TargetMode="External"/><Relationship Id="rId94" Type="http://schemas.openxmlformats.org/officeDocument/2006/relationships/hyperlink" Target="https://mydevelopment.org.uk/mod/scorm/player.php?a=5771&amp;currentorg=Young_Adults_-_Having_Difficult_Conversations_ORG&amp;scoid=16701"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3D9CFD37F0A47914113319DA5BA52" ma:contentTypeVersion="13" ma:contentTypeDescription="Create a new document." ma:contentTypeScope="" ma:versionID="a3db05fc57ca8f7614e7ce37eb5b519a">
  <xsd:schema xmlns:xsd="http://www.w3.org/2001/XMLSchema" xmlns:xs="http://www.w3.org/2001/XMLSchema" xmlns:p="http://schemas.microsoft.com/office/2006/metadata/properties" xmlns:ns3="1553bc3e-0b01-4c87-99bb-ef2fbcc4d99a" xmlns:ns4="b08fd04e-13b6-49e4-9bce-27ddc0774c57" targetNamespace="http://schemas.microsoft.com/office/2006/metadata/properties" ma:root="true" ma:fieldsID="337a4e07f21d335c474434553aeb7cd7" ns3:_="" ns4:_="">
    <xsd:import namespace="1553bc3e-0b01-4c87-99bb-ef2fbcc4d99a"/>
    <xsd:import namespace="b08fd04e-13b6-49e4-9bce-27ddc0774c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bc3e-0b01-4c87-99bb-ef2fbcc4d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8fd04e-13b6-49e4-9bce-27ddc0774c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67D0C-4409-4B10-B5E3-C7404D4C2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3bc3e-0b01-4c87-99bb-ef2fbcc4d99a"/>
    <ds:schemaRef ds:uri="b08fd04e-13b6-49e4-9bce-27ddc0774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3B97D3-DCBC-4E77-900F-72435C692C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6F46D7-83F8-4736-B062-BF171C33EE66}">
  <ds:schemaRefs>
    <ds:schemaRef ds:uri="http://schemas.microsoft.com/sharepoint/v3/contenttype/forms"/>
  </ds:schemaRefs>
</ds:datastoreItem>
</file>

<file path=customXml/itemProps4.xml><?xml version="1.0" encoding="utf-8"?>
<ds:datastoreItem xmlns:ds="http://schemas.openxmlformats.org/officeDocument/2006/customXml" ds:itemID="{5DB829E0-B98F-466D-930F-B8B346B9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4561</Words>
  <Characters>26003</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MacGregor, Paddy</dc:creator>
  <cp:keywords/>
  <dc:description/>
  <cp:lastModifiedBy>Searle, Alison</cp:lastModifiedBy>
  <cp:revision>3</cp:revision>
  <dcterms:created xsi:type="dcterms:W3CDTF">2022-05-18T09:01:00Z</dcterms:created>
  <dcterms:modified xsi:type="dcterms:W3CDTF">2022-05-18T12:58:00Z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0x0101001983D9CFD37F0A47914113319DA5BA52</vt:lpwstr>
  </property>
</Properties>
</file>